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0DDF" w:rsidRDefault="00D00DDF" w:rsidP="00D00DDF">
      <w:pPr>
        <w:spacing w:line="360" w:lineRule="auto"/>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B7635E" w:rsidP="00D00DDF">
      <w:pPr>
        <w:jc w:val="center"/>
        <w:rPr>
          <w:rFonts w:ascii="黑体" w:eastAsia="黑体"/>
          <w:sz w:val="36"/>
          <w:szCs w:val="36"/>
        </w:rPr>
      </w:pPr>
      <w:r>
        <w:rPr>
          <w:rFonts w:ascii="黑体" w:eastAsia="黑体" w:hint="eastAsia"/>
          <w:sz w:val="36"/>
          <w:szCs w:val="36"/>
        </w:rPr>
        <w:t>亳州北公交客运枢纽站发电机采购及施工项目</w:t>
      </w:r>
    </w:p>
    <w:p w:rsidR="00D00DDF" w:rsidRDefault="00D00DDF" w:rsidP="00D00DDF">
      <w:pPr>
        <w:rPr>
          <w:sz w:val="28"/>
          <w:szCs w:val="28"/>
        </w:rPr>
      </w:pPr>
    </w:p>
    <w:p w:rsidR="00D00DDF" w:rsidRDefault="00D00DDF" w:rsidP="00D00DDF">
      <w:pPr>
        <w:rPr>
          <w:sz w:val="28"/>
          <w:szCs w:val="28"/>
        </w:rPr>
      </w:pPr>
    </w:p>
    <w:p w:rsidR="00D00DDF" w:rsidRDefault="00D00DDF" w:rsidP="00D00DDF">
      <w:pPr>
        <w:jc w:val="center"/>
        <w:rPr>
          <w:rFonts w:ascii="黑体" w:eastAsia="黑体"/>
          <w:sz w:val="72"/>
          <w:szCs w:val="72"/>
        </w:rPr>
      </w:pPr>
      <w:r>
        <w:rPr>
          <w:rFonts w:ascii="黑体" w:eastAsia="黑体" w:hint="eastAsia"/>
          <w:sz w:val="72"/>
          <w:szCs w:val="72"/>
        </w:rPr>
        <w:t>招标文件</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r>
        <w:t xml:space="preserve">                         </w:t>
      </w:r>
      <w:r>
        <w:rPr>
          <w:rFonts w:ascii="楷体" w:eastAsia="楷体" w:hAnsi="楷体" w:cs="楷体" w:hint="eastAsia"/>
          <w:sz w:val="24"/>
        </w:rPr>
        <w:t>项目编号：</w:t>
      </w:r>
      <w:r>
        <w:rPr>
          <w:rFonts w:eastAsia="楷体"/>
          <w:bCs/>
          <w:sz w:val="24"/>
        </w:rPr>
        <w:t>BZJK-2018-0</w:t>
      </w:r>
      <w:r w:rsidR="00B7635E">
        <w:rPr>
          <w:rFonts w:eastAsia="楷体"/>
          <w:bCs/>
          <w:sz w:val="24"/>
        </w:rPr>
        <w:t>40</w:t>
      </w:r>
      <w:r>
        <w:rPr>
          <w:rFonts w:ascii="楷体" w:eastAsia="楷体" w:hAnsi="楷体" w:cs="楷体" w:hint="eastAsia"/>
          <w:bCs/>
          <w:sz w:val="24"/>
        </w:rPr>
        <w:t>号</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r>
        <w:t xml:space="preserve"> </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jc w:val="center"/>
        <w:rPr>
          <w:rFonts w:ascii="黑体" w:eastAsia="黑体"/>
          <w:sz w:val="28"/>
          <w:szCs w:val="28"/>
        </w:rPr>
      </w:pPr>
      <w:r>
        <w:rPr>
          <w:rFonts w:ascii="黑体" w:eastAsia="黑体" w:hint="eastAsia"/>
          <w:sz w:val="28"/>
          <w:szCs w:val="28"/>
        </w:rPr>
        <w:t>招标人：</w:t>
      </w:r>
      <w:r>
        <w:rPr>
          <w:rFonts w:ascii="黑体" w:eastAsia="黑体" w:hint="eastAsia"/>
          <w:sz w:val="28"/>
          <w:szCs w:val="28"/>
          <w:u w:val="single"/>
        </w:rPr>
        <w:t xml:space="preserve"> 亳州交通</w:t>
      </w:r>
      <w:r w:rsidR="00B7635E">
        <w:rPr>
          <w:rFonts w:ascii="黑体" w:eastAsia="黑体" w:hint="eastAsia"/>
          <w:sz w:val="28"/>
          <w:szCs w:val="28"/>
          <w:u w:val="single"/>
        </w:rPr>
        <w:t>投资控股集团有限</w:t>
      </w:r>
      <w:r>
        <w:rPr>
          <w:rFonts w:ascii="黑体" w:eastAsia="黑体" w:hint="eastAsia"/>
          <w:sz w:val="28"/>
          <w:szCs w:val="28"/>
          <w:u w:val="single"/>
        </w:rPr>
        <w:t>公司</w:t>
      </w:r>
    </w:p>
    <w:p w:rsidR="00D00DDF" w:rsidRDefault="00D00DDF" w:rsidP="00D00DDF">
      <w:pPr>
        <w:ind w:firstLineChars="1000" w:firstLine="2800"/>
        <w:rPr>
          <w:rFonts w:ascii="黑体" w:eastAsia="黑体"/>
          <w:sz w:val="28"/>
          <w:szCs w:val="28"/>
        </w:rPr>
      </w:pPr>
      <w:r>
        <w:rPr>
          <w:rFonts w:ascii="黑体" w:eastAsia="黑体" w:hint="eastAsia"/>
          <w:sz w:val="28"/>
          <w:szCs w:val="28"/>
          <w:u w:val="single"/>
        </w:rPr>
        <w:t xml:space="preserve"> 2018</w:t>
      </w:r>
      <w:r>
        <w:rPr>
          <w:rFonts w:ascii="黑体" w:eastAsia="黑体" w:hint="eastAsia"/>
          <w:sz w:val="28"/>
          <w:szCs w:val="28"/>
        </w:rPr>
        <w:t>年</w:t>
      </w:r>
      <w:r w:rsidR="00B7635E">
        <w:rPr>
          <w:rFonts w:ascii="黑体" w:eastAsia="黑体" w:hint="eastAsia"/>
          <w:sz w:val="28"/>
          <w:szCs w:val="28"/>
          <w:u w:val="single"/>
        </w:rPr>
        <w:t xml:space="preserve"> 1</w:t>
      </w:r>
      <w:r w:rsidR="00B7635E">
        <w:rPr>
          <w:rFonts w:ascii="黑体" w:eastAsia="黑体"/>
          <w:sz w:val="28"/>
          <w:szCs w:val="28"/>
          <w:u w:val="single"/>
        </w:rPr>
        <w:t>2</w:t>
      </w:r>
      <w:r>
        <w:rPr>
          <w:rFonts w:ascii="黑体" w:eastAsia="黑体" w:hint="eastAsia"/>
          <w:sz w:val="28"/>
          <w:szCs w:val="28"/>
          <w:u w:val="single"/>
        </w:rPr>
        <w:t xml:space="preserve"> </w:t>
      </w:r>
      <w:r>
        <w:rPr>
          <w:rFonts w:ascii="黑体" w:eastAsia="黑体" w:hint="eastAsia"/>
          <w:sz w:val="28"/>
          <w:szCs w:val="28"/>
        </w:rPr>
        <w:t>月</w:t>
      </w:r>
      <w:r>
        <w:rPr>
          <w:rFonts w:ascii="黑体" w:eastAsia="黑体" w:hint="eastAsia"/>
          <w:sz w:val="28"/>
          <w:szCs w:val="28"/>
          <w:u w:val="single"/>
        </w:rPr>
        <w:t xml:space="preserve"> </w:t>
      </w:r>
      <w:r w:rsidR="001E204D">
        <w:rPr>
          <w:rFonts w:ascii="黑体" w:eastAsia="黑体"/>
          <w:sz w:val="28"/>
          <w:szCs w:val="28"/>
          <w:u w:val="single"/>
        </w:rPr>
        <w:t>2</w:t>
      </w:r>
      <w:r w:rsidR="00D57A44">
        <w:rPr>
          <w:rFonts w:ascii="黑体" w:eastAsia="黑体"/>
          <w:sz w:val="28"/>
          <w:szCs w:val="28"/>
          <w:u w:val="single"/>
        </w:rPr>
        <w:t>8</w:t>
      </w:r>
      <w:r>
        <w:rPr>
          <w:rFonts w:ascii="黑体" w:eastAsia="黑体" w:hint="eastAsia"/>
          <w:sz w:val="28"/>
          <w:szCs w:val="28"/>
          <w:u w:val="single"/>
        </w:rPr>
        <w:t xml:space="preserve"> </w:t>
      </w:r>
      <w:r>
        <w:rPr>
          <w:rFonts w:ascii="黑体" w:eastAsia="黑体" w:hint="eastAsia"/>
          <w:sz w:val="28"/>
          <w:szCs w:val="28"/>
        </w:rPr>
        <w:t>日</w:t>
      </w:r>
    </w:p>
    <w:p w:rsidR="00D00DDF" w:rsidRDefault="00D00DDF" w:rsidP="00D00DDF">
      <w:pPr>
        <w:widowControl/>
        <w:jc w:val="left"/>
        <w:rPr>
          <w:rFonts w:ascii="黑体" w:eastAsia="黑体"/>
          <w:sz w:val="28"/>
          <w:szCs w:val="28"/>
        </w:rPr>
        <w:sectPr w:rsidR="00D00DDF">
          <w:pgSz w:w="11906" w:h="16838"/>
          <w:pgMar w:top="1440" w:right="1800" w:bottom="1440" w:left="1800" w:header="851" w:footer="992" w:gutter="0"/>
          <w:pgNumType w:start="1"/>
          <w:cols w:space="720"/>
          <w:docGrid w:type="lines" w:linePitch="312"/>
        </w:sectPr>
      </w:pPr>
    </w:p>
    <w:p w:rsidR="00D00DDF" w:rsidRDefault="00D00DDF" w:rsidP="00D00DDF">
      <w:pPr>
        <w:jc w:val="left"/>
      </w:pPr>
      <w:bookmarkStart w:id="0" w:name="_Toc179632527"/>
      <w:bookmarkStart w:id="1" w:name="_Toc152045511"/>
      <w:bookmarkStart w:id="2" w:name="_Toc152042287"/>
      <w:bookmarkStart w:id="3" w:name="_Toc144974479"/>
    </w:p>
    <w:p w:rsidR="00D00DDF" w:rsidRDefault="00D00DDF" w:rsidP="00D00DDF">
      <w:pPr>
        <w:pStyle w:val="1"/>
        <w:jc w:val="center"/>
      </w:pPr>
      <w:bookmarkStart w:id="4" w:name="_Toc296602409"/>
      <w:bookmarkStart w:id="5" w:name="_Toc247085679"/>
      <w:bookmarkStart w:id="6" w:name="_Toc246996908"/>
      <w:bookmarkStart w:id="7" w:name="_Toc246996165"/>
      <w:bookmarkStart w:id="8" w:name="_Toc179632535"/>
      <w:bookmarkStart w:id="9" w:name="_Toc152045518"/>
      <w:bookmarkStart w:id="10" w:name="_Toc152042294"/>
      <w:bookmarkStart w:id="11" w:name="_Toc144974486"/>
      <w:bookmarkEnd w:id="0"/>
      <w:bookmarkEnd w:id="1"/>
      <w:bookmarkEnd w:id="2"/>
      <w:bookmarkEnd w:id="3"/>
      <w:r>
        <w:rPr>
          <w:rFonts w:hint="eastAsia"/>
        </w:rPr>
        <w:t>第一章</w:t>
      </w:r>
      <w:r>
        <w:t xml:space="preserve"> </w:t>
      </w:r>
      <w:r>
        <w:rPr>
          <w:rFonts w:hint="eastAsia"/>
        </w:rPr>
        <w:t>招标公告</w:t>
      </w:r>
      <w:bookmarkEnd w:id="4"/>
      <w:bookmarkEnd w:id="5"/>
      <w:bookmarkEnd w:id="6"/>
      <w:bookmarkEnd w:id="7"/>
      <w:bookmarkEnd w:id="8"/>
      <w:bookmarkEnd w:id="9"/>
      <w:bookmarkEnd w:id="10"/>
      <w:bookmarkEnd w:id="11"/>
    </w:p>
    <w:p w:rsidR="00D00DDF" w:rsidRDefault="00D00DDF" w:rsidP="00D00DDF">
      <w:pPr>
        <w:spacing w:line="440" w:lineRule="exact"/>
        <w:jc w:val="center"/>
        <w:rPr>
          <w:rFonts w:eastAsia="黑体"/>
          <w:sz w:val="20"/>
          <w:szCs w:val="20"/>
        </w:rPr>
      </w:pPr>
    </w:p>
    <w:p w:rsidR="00D00DDF" w:rsidRPr="00B7635E" w:rsidRDefault="00B7635E" w:rsidP="00B7635E">
      <w:pPr>
        <w:spacing w:line="440" w:lineRule="exact"/>
        <w:jc w:val="center"/>
        <w:rPr>
          <w:rFonts w:eastAsia="黑体"/>
          <w:sz w:val="28"/>
          <w:szCs w:val="28"/>
          <w:u w:val="single"/>
        </w:rPr>
      </w:pPr>
      <w:r w:rsidRPr="00B7635E">
        <w:rPr>
          <w:rFonts w:eastAsia="黑体" w:hint="eastAsia"/>
          <w:sz w:val="28"/>
          <w:szCs w:val="28"/>
          <w:u w:val="single"/>
        </w:rPr>
        <w:t>亳州北公交客运枢纽站发电机采购及施工项目</w:t>
      </w:r>
      <w:r w:rsidR="00D00DDF">
        <w:rPr>
          <w:rFonts w:eastAsia="黑体" w:hint="eastAsia"/>
          <w:sz w:val="28"/>
          <w:szCs w:val="28"/>
        </w:rPr>
        <w:t>公告</w:t>
      </w:r>
    </w:p>
    <w:p w:rsidR="00D00DDF" w:rsidRDefault="00D00DDF" w:rsidP="00D00DDF">
      <w:pPr>
        <w:spacing w:line="400" w:lineRule="exact"/>
        <w:ind w:firstLineChars="200" w:firstLine="540"/>
        <w:rPr>
          <w:rFonts w:eastAsia="黑体"/>
          <w:sz w:val="27"/>
          <w:szCs w:val="27"/>
          <w:u w:val="single"/>
        </w:rPr>
      </w:pPr>
    </w:p>
    <w:p w:rsidR="00D00DDF" w:rsidRDefault="00D00DDF" w:rsidP="00D00DDF">
      <w:pPr>
        <w:pStyle w:val="2"/>
      </w:pPr>
      <w:bookmarkStart w:id="12" w:name="_Toc296602410"/>
      <w:bookmarkStart w:id="13" w:name="_Toc247085680"/>
      <w:bookmarkStart w:id="14" w:name="_Toc246996909"/>
      <w:bookmarkStart w:id="15" w:name="_Toc246996166"/>
      <w:bookmarkStart w:id="16" w:name="_Toc179632536"/>
      <w:bookmarkStart w:id="17" w:name="_Toc152045519"/>
      <w:bookmarkStart w:id="18" w:name="_Toc152042295"/>
      <w:bookmarkStart w:id="19" w:name="_Toc144974487"/>
      <w:r>
        <w:t xml:space="preserve">1. </w:t>
      </w:r>
      <w:r>
        <w:rPr>
          <w:rFonts w:hint="eastAsia"/>
        </w:rPr>
        <w:t>招标条件</w:t>
      </w:r>
      <w:bookmarkEnd w:id="12"/>
      <w:bookmarkEnd w:id="13"/>
      <w:bookmarkEnd w:id="14"/>
      <w:bookmarkEnd w:id="15"/>
      <w:bookmarkEnd w:id="16"/>
      <w:bookmarkEnd w:id="17"/>
      <w:bookmarkEnd w:id="18"/>
      <w:bookmarkEnd w:id="19"/>
    </w:p>
    <w:p w:rsidR="00D00DDF" w:rsidRDefault="00D00DDF" w:rsidP="00D00DDF">
      <w:pPr>
        <w:spacing w:line="400" w:lineRule="exact"/>
        <w:ind w:firstLine="420"/>
        <w:rPr>
          <w:szCs w:val="21"/>
        </w:rPr>
      </w:pPr>
      <w:r>
        <w:rPr>
          <w:rFonts w:hint="eastAsia"/>
          <w:szCs w:val="21"/>
        </w:rPr>
        <w:t>本项目为</w:t>
      </w:r>
      <w:r w:rsidR="00B7635E" w:rsidRPr="00B7635E">
        <w:rPr>
          <w:rFonts w:hint="eastAsia"/>
          <w:szCs w:val="21"/>
          <w:u w:val="single"/>
        </w:rPr>
        <w:t>亳州北公交客运枢纽站发电机采购及施工项目</w:t>
      </w:r>
      <w:r>
        <w:rPr>
          <w:rFonts w:hint="eastAsia"/>
          <w:szCs w:val="21"/>
        </w:rPr>
        <w:t>，项目编号：</w:t>
      </w:r>
      <w:r>
        <w:rPr>
          <w:szCs w:val="21"/>
          <w:u w:val="single"/>
        </w:rPr>
        <w:t>BZJK-2018-0</w:t>
      </w:r>
      <w:r w:rsidR="00B7635E">
        <w:rPr>
          <w:szCs w:val="21"/>
          <w:u w:val="single"/>
        </w:rPr>
        <w:t>40</w:t>
      </w:r>
      <w:r>
        <w:rPr>
          <w:rFonts w:hint="eastAsia"/>
          <w:szCs w:val="21"/>
          <w:u w:val="single"/>
        </w:rPr>
        <w:t>号</w:t>
      </w:r>
      <w:r>
        <w:rPr>
          <w:rFonts w:hint="eastAsia"/>
          <w:szCs w:val="21"/>
        </w:rPr>
        <w:t>，招标人为</w:t>
      </w:r>
      <w:r w:rsidR="00B7635E">
        <w:rPr>
          <w:rFonts w:hint="eastAsia"/>
          <w:szCs w:val="21"/>
          <w:u w:val="single"/>
        </w:rPr>
        <w:t>亳州</w:t>
      </w:r>
      <w:r>
        <w:rPr>
          <w:rFonts w:hint="eastAsia"/>
          <w:szCs w:val="21"/>
          <w:u w:val="single"/>
        </w:rPr>
        <w:t>交通</w:t>
      </w:r>
      <w:r w:rsidR="00B7635E">
        <w:rPr>
          <w:rFonts w:hint="eastAsia"/>
          <w:szCs w:val="21"/>
          <w:u w:val="single"/>
        </w:rPr>
        <w:t>投资控股集团有限</w:t>
      </w:r>
      <w:r>
        <w:rPr>
          <w:rFonts w:hint="eastAsia"/>
          <w:szCs w:val="21"/>
          <w:u w:val="single"/>
        </w:rPr>
        <w:t>公司</w:t>
      </w:r>
      <w:r>
        <w:rPr>
          <w:rFonts w:hint="eastAsia"/>
          <w:szCs w:val="21"/>
        </w:rPr>
        <w:t>，建设资金来自</w:t>
      </w:r>
      <w:r w:rsidR="00B7635E">
        <w:rPr>
          <w:rFonts w:hint="eastAsia"/>
          <w:szCs w:val="21"/>
          <w:u w:val="single"/>
        </w:rPr>
        <w:t>企业自筹</w:t>
      </w:r>
      <w:r>
        <w:rPr>
          <w:rFonts w:hint="eastAsia"/>
          <w:szCs w:val="21"/>
        </w:rPr>
        <w:t>。项目已具备招标条件，现邀请符合要求单位参加该项目施工投标。</w:t>
      </w:r>
    </w:p>
    <w:p w:rsidR="00D00DDF" w:rsidRDefault="00D00DDF" w:rsidP="00D00DDF">
      <w:pPr>
        <w:pStyle w:val="2"/>
      </w:pPr>
      <w:bookmarkStart w:id="20" w:name="_Toc296602411"/>
      <w:bookmarkStart w:id="21" w:name="_Toc247085681"/>
      <w:bookmarkStart w:id="22" w:name="_Toc246996910"/>
      <w:bookmarkStart w:id="23" w:name="_Toc246996167"/>
      <w:bookmarkStart w:id="24" w:name="_Toc179632537"/>
      <w:bookmarkStart w:id="25" w:name="_Toc152045520"/>
      <w:bookmarkStart w:id="26" w:name="_Toc152042296"/>
      <w:bookmarkStart w:id="27" w:name="_Toc144974488"/>
      <w:r>
        <w:t xml:space="preserve">2. </w:t>
      </w:r>
      <w:r>
        <w:rPr>
          <w:rFonts w:hint="eastAsia"/>
        </w:rPr>
        <w:t>项目概况与招标范围</w:t>
      </w:r>
      <w:bookmarkEnd w:id="20"/>
      <w:bookmarkEnd w:id="21"/>
      <w:bookmarkEnd w:id="22"/>
      <w:bookmarkEnd w:id="23"/>
      <w:bookmarkEnd w:id="24"/>
      <w:bookmarkEnd w:id="25"/>
      <w:bookmarkEnd w:id="26"/>
      <w:bookmarkEnd w:id="27"/>
    </w:p>
    <w:p w:rsidR="00D00DDF" w:rsidRDefault="00D00DDF" w:rsidP="00D00DDF">
      <w:pPr>
        <w:spacing w:line="400" w:lineRule="exact"/>
        <w:ind w:firstLine="420"/>
        <w:rPr>
          <w:szCs w:val="21"/>
        </w:rPr>
      </w:pPr>
      <w:bookmarkStart w:id="28" w:name="_Toc296602412"/>
      <w:bookmarkStart w:id="29" w:name="_Toc247085682"/>
      <w:bookmarkStart w:id="30" w:name="_Toc246996911"/>
      <w:bookmarkStart w:id="31" w:name="_Toc246996168"/>
      <w:bookmarkStart w:id="32" w:name="_Toc179632538"/>
      <w:bookmarkStart w:id="33" w:name="_Toc152045521"/>
      <w:bookmarkStart w:id="34" w:name="_Toc152042297"/>
      <w:bookmarkStart w:id="35" w:name="_Toc144974489"/>
      <w:r>
        <w:rPr>
          <w:rFonts w:hint="eastAsia"/>
          <w:szCs w:val="21"/>
        </w:rPr>
        <w:t xml:space="preserve">2.1 </w:t>
      </w:r>
      <w:r>
        <w:rPr>
          <w:rFonts w:hint="eastAsia"/>
          <w:szCs w:val="21"/>
        </w:rPr>
        <w:t>建设地点：</w:t>
      </w:r>
      <w:r w:rsidR="00B7635E">
        <w:rPr>
          <w:rFonts w:hint="eastAsia"/>
          <w:szCs w:val="21"/>
        </w:rPr>
        <w:t>亳州市北一环北、药王大道东</w:t>
      </w:r>
      <w:r w:rsidRPr="00490142">
        <w:rPr>
          <w:rFonts w:hint="eastAsia"/>
          <w:szCs w:val="21"/>
        </w:rPr>
        <w:t>。</w:t>
      </w:r>
    </w:p>
    <w:p w:rsidR="00D00DDF" w:rsidRPr="006C3C76" w:rsidRDefault="00D00DDF" w:rsidP="00D00DDF">
      <w:pPr>
        <w:ind w:firstLineChars="200" w:firstLine="420"/>
        <w:rPr>
          <w:szCs w:val="21"/>
        </w:rPr>
      </w:pPr>
      <w:r>
        <w:rPr>
          <w:rFonts w:hint="eastAsia"/>
          <w:szCs w:val="21"/>
        </w:rPr>
        <w:t xml:space="preserve">2.2 </w:t>
      </w:r>
      <w:r>
        <w:rPr>
          <w:rFonts w:hint="eastAsia"/>
          <w:szCs w:val="21"/>
        </w:rPr>
        <w:t>建设规模：</w:t>
      </w:r>
      <w:r w:rsidR="00646726">
        <w:rPr>
          <w:rFonts w:hint="eastAsia"/>
          <w:szCs w:val="21"/>
        </w:rPr>
        <w:t>两台</w:t>
      </w:r>
      <w:r w:rsidR="00646726">
        <w:rPr>
          <w:rFonts w:hint="eastAsia"/>
          <w:szCs w:val="21"/>
        </w:rPr>
        <w:t>1</w:t>
      </w:r>
      <w:r w:rsidR="00646726">
        <w:rPr>
          <w:szCs w:val="21"/>
        </w:rPr>
        <w:t>60KW</w:t>
      </w:r>
      <w:r w:rsidR="00646726">
        <w:rPr>
          <w:rFonts w:hint="eastAsia"/>
          <w:szCs w:val="21"/>
        </w:rPr>
        <w:t>发电机采购及安装</w:t>
      </w:r>
      <w:r w:rsidRPr="00490142">
        <w:rPr>
          <w:rFonts w:hint="eastAsia"/>
          <w:szCs w:val="21"/>
        </w:rPr>
        <w:t>。</w:t>
      </w:r>
    </w:p>
    <w:p w:rsidR="00D00DDF" w:rsidRDefault="00D00DDF" w:rsidP="00D00DDF">
      <w:pPr>
        <w:spacing w:line="400" w:lineRule="exact"/>
        <w:ind w:firstLine="420"/>
        <w:rPr>
          <w:szCs w:val="21"/>
        </w:rPr>
      </w:pPr>
      <w:r>
        <w:rPr>
          <w:rFonts w:hint="eastAsia"/>
          <w:szCs w:val="21"/>
        </w:rPr>
        <w:t xml:space="preserve">2.3 </w:t>
      </w:r>
      <w:r>
        <w:rPr>
          <w:rFonts w:hint="eastAsia"/>
          <w:szCs w:val="21"/>
        </w:rPr>
        <w:t>计划工期：</w:t>
      </w:r>
      <w:r w:rsidR="00646726">
        <w:rPr>
          <w:szCs w:val="21"/>
        </w:rPr>
        <w:t>20</w:t>
      </w:r>
      <w:r>
        <w:rPr>
          <w:rFonts w:hint="eastAsia"/>
          <w:szCs w:val="21"/>
        </w:rPr>
        <w:t>日历天。</w:t>
      </w:r>
    </w:p>
    <w:p w:rsidR="00D00DDF" w:rsidRDefault="00D00DDF" w:rsidP="00D00DDF">
      <w:pPr>
        <w:spacing w:line="400" w:lineRule="exact"/>
        <w:ind w:firstLine="420"/>
        <w:rPr>
          <w:szCs w:val="21"/>
        </w:rPr>
      </w:pPr>
      <w:r>
        <w:rPr>
          <w:rFonts w:hint="eastAsia"/>
          <w:szCs w:val="21"/>
        </w:rPr>
        <w:t>2</w:t>
      </w:r>
      <w:r>
        <w:rPr>
          <w:szCs w:val="21"/>
        </w:rPr>
        <w:t xml:space="preserve">.4 </w:t>
      </w:r>
      <w:r w:rsidR="00646726">
        <w:rPr>
          <w:rFonts w:hint="eastAsia"/>
          <w:szCs w:val="21"/>
        </w:rPr>
        <w:t>招标方式：自主公开</w:t>
      </w:r>
      <w:r>
        <w:rPr>
          <w:rFonts w:hint="eastAsia"/>
          <w:szCs w:val="21"/>
        </w:rPr>
        <w:t>招标。</w:t>
      </w:r>
    </w:p>
    <w:p w:rsidR="00D00DDF" w:rsidRDefault="00D00DDF" w:rsidP="00D00DDF">
      <w:pPr>
        <w:spacing w:line="400" w:lineRule="exact"/>
        <w:ind w:firstLine="420"/>
        <w:rPr>
          <w:szCs w:val="21"/>
        </w:rPr>
      </w:pPr>
      <w:r>
        <w:rPr>
          <w:rFonts w:hint="eastAsia"/>
          <w:szCs w:val="21"/>
        </w:rPr>
        <w:t>2.</w:t>
      </w:r>
      <w:r>
        <w:rPr>
          <w:szCs w:val="21"/>
        </w:rPr>
        <w:t>5</w:t>
      </w:r>
      <w:r>
        <w:rPr>
          <w:rFonts w:hint="eastAsia"/>
          <w:szCs w:val="21"/>
        </w:rPr>
        <w:t xml:space="preserve"> </w:t>
      </w:r>
      <w:r>
        <w:rPr>
          <w:rFonts w:hint="eastAsia"/>
          <w:szCs w:val="21"/>
        </w:rPr>
        <w:t>招标范围：</w:t>
      </w:r>
      <w:r w:rsidR="00646726">
        <w:rPr>
          <w:rFonts w:hint="eastAsia"/>
          <w:szCs w:val="21"/>
        </w:rPr>
        <w:t>具体工作内容详见工程量清单、</w:t>
      </w:r>
      <w:r w:rsidRPr="006C3C76">
        <w:rPr>
          <w:rFonts w:hint="eastAsia"/>
          <w:szCs w:val="21"/>
        </w:rPr>
        <w:t>图纸。</w:t>
      </w:r>
    </w:p>
    <w:p w:rsidR="00D00DDF" w:rsidRDefault="00D00DDF" w:rsidP="00D00DDF">
      <w:pPr>
        <w:spacing w:line="400" w:lineRule="exact"/>
        <w:ind w:firstLine="420"/>
        <w:rPr>
          <w:szCs w:val="21"/>
        </w:rPr>
      </w:pPr>
      <w:r>
        <w:rPr>
          <w:rFonts w:hint="eastAsia"/>
          <w:szCs w:val="21"/>
        </w:rPr>
        <w:t>2.</w:t>
      </w:r>
      <w:r>
        <w:rPr>
          <w:szCs w:val="21"/>
        </w:rPr>
        <w:t>6</w:t>
      </w:r>
      <w:r>
        <w:rPr>
          <w:rFonts w:hint="eastAsia"/>
          <w:szCs w:val="21"/>
        </w:rPr>
        <w:t xml:space="preserve"> </w:t>
      </w:r>
      <w:r>
        <w:rPr>
          <w:rFonts w:hint="eastAsia"/>
          <w:szCs w:val="21"/>
        </w:rPr>
        <w:t>最高投标限价（招标控制价）：</w:t>
      </w:r>
      <w:r w:rsidR="00C7648B">
        <w:rPr>
          <w:szCs w:val="21"/>
          <w:u w:val="single"/>
        </w:rPr>
        <w:t>330000</w:t>
      </w:r>
      <w:r w:rsidRPr="006C3C76">
        <w:rPr>
          <w:rFonts w:hint="eastAsia"/>
          <w:szCs w:val="21"/>
        </w:rPr>
        <w:t>元</w:t>
      </w:r>
      <w:r>
        <w:rPr>
          <w:rFonts w:hint="eastAsia"/>
          <w:szCs w:val="21"/>
        </w:rPr>
        <w:t>。</w:t>
      </w:r>
    </w:p>
    <w:p w:rsidR="00D00DDF" w:rsidRDefault="00D00DDF" w:rsidP="00D00DDF">
      <w:pPr>
        <w:pStyle w:val="2"/>
      </w:pPr>
      <w:r>
        <w:t xml:space="preserve">3. </w:t>
      </w:r>
      <w:r>
        <w:rPr>
          <w:rFonts w:hint="eastAsia"/>
        </w:rPr>
        <w:t>投标人资格要求</w:t>
      </w:r>
      <w:bookmarkEnd w:id="28"/>
      <w:bookmarkEnd w:id="29"/>
      <w:bookmarkEnd w:id="30"/>
      <w:bookmarkEnd w:id="31"/>
      <w:bookmarkEnd w:id="32"/>
      <w:bookmarkEnd w:id="33"/>
      <w:bookmarkEnd w:id="34"/>
      <w:bookmarkEnd w:id="35"/>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kern w:val="2"/>
          <w:sz w:val="21"/>
          <w:szCs w:val="21"/>
        </w:rPr>
        <w:t xml:space="preserve">3.1 </w:t>
      </w:r>
      <w:r>
        <w:rPr>
          <w:rFonts w:ascii="Times New Roman" w:hAnsi="Times New Roman" w:cs="Times New Roman" w:hint="eastAsia"/>
          <w:kern w:val="2"/>
          <w:sz w:val="21"/>
          <w:szCs w:val="21"/>
        </w:rPr>
        <w:t>投标人资格要求：</w:t>
      </w:r>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1</w:t>
      </w:r>
      <w:r>
        <w:rPr>
          <w:rFonts w:ascii="Times New Roman" w:hAnsi="Times New Roman" w:cs="Times New Roman" w:hint="eastAsia"/>
          <w:kern w:val="2"/>
          <w:sz w:val="21"/>
          <w:szCs w:val="21"/>
        </w:rPr>
        <w:t>）具有独立法人资格</w:t>
      </w:r>
      <w:r w:rsidR="00646726">
        <w:rPr>
          <w:rFonts w:ascii="Times New Roman" w:hAnsi="Times New Roman" w:cs="Times New Roman" w:hint="eastAsia"/>
          <w:kern w:val="2"/>
          <w:sz w:val="21"/>
          <w:szCs w:val="21"/>
        </w:rPr>
        <w:t>，注册资金不低于</w:t>
      </w:r>
      <w:r w:rsidR="00646726">
        <w:rPr>
          <w:rFonts w:ascii="Times New Roman" w:hAnsi="Times New Roman" w:cs="Times New Roman" w:hint="eastAsia"/>
          <w:kern w:val="2"/>
          <w:sz w:val="21"/>
          <w:szCs w:val="21"/>
        </w:rPr>
        <w:t>5</w:t>
      </w:r>
      <w:r w:rsidR="00646726">
        <w:rPr>
          <w:rFonts w:ascii="Times New Roman" w:hAnsi="Times New Roman" w:cs="Times New Roman"/>
          <w:kern w:val="2"/>
          <w:sz w:val="21"/>
          <w:szCs w:val="21"/>
        </w:rPr>
        <w:t>00</w:t>
      </w:r>
      <w:r w:rsidR="00946ED3">
        <w:rPr>
          <w:rFonts w:ascii="Times New Roman" w:hAnsi="Times New Roman" w:cs="Times New Roman" w:hint="eastAsia"/>
          <w:kern w:val="2"/>
          <w:sz w:val="21"/>
          <w:szCs w:val="21"/>
        </w:rPr>
        <w:t>0</w:t>
      </w:r>
      <w:r w:rsidR="00646726">
        <w:rPr>
          <w:rFonts w:ascii="Times New Roman" w:hAnsi="Times New Roman" w:cs="Times New Roman" w:hint="eastAsia"/>
          <w:kern w:val="2"/>
          <w:sz w:val="21"/>
          <w:szCs w:val="21"/>
        </w:rPr>
        <w:t>万</w:t>
      </w:r>
      <w:r>
        <w:rPr>
          <w:rFonts w:ascii="Times New Roman" w:hAnsi="Times New Roman" w:cs="Times New Roman" w:hint="eastAsia"/>
          <w:kern w:val="2"/>
          <w:sz w:val="21"/>
          <w:szCs w:val="21"/>
        </w:rPr>
        <w:t>；</w:t>
      </w:r>
    </w:p>
    <w:p w:rsidR="00D00DDF" w:rsidRDefault="00D00DDF" w:rsidP="00946ED3">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kern w:val="2"/>
          <w:sz w:val="21"/>
          <w:szCs w:val="21"/>
        </w:rPr>
        <w:t>2</w:t>
      </w:r>
      <w:r>
        <w:rPr>
          <w:rFonts w:ascii="Times New Roman" w:hAnsi="Times New Roman" w:cs="Times New Roman" w:hint="eastAsia"/>
          <w:kern w:val="2"/>
          <w:sz w:val="21"/>
          <w:szCs w:val="21"/>
        </w:rPr>
        <w:t>）具有</w:t>
      </w:r>
      <w:r w:rsidR="00646726">
        <w:rPr>
          <w:rFonts w:ascii="Times New Roman" w:hAnsi="Times New Roman" w:cs="Times New Roman" w:hint="eastAsia"/>
          <w:kern w:val="2"/>
          <w:sz w:val="21"/>
          <w:szCs w:val="21"/>
        </w:rPr>
        <w:t>电力</w:t>
      </w:r>
      <w:r>
        <w:rPr>
          <w:rFonts w:ascii="Times New Roman" w:hAnsi="Times New Roman" w:cs="Times New Roman" w:hint="eastAsia"/>
          <w:kern w:val="2"/>
          <w:sz w:val="21"/>
          <w:szCs w:val="21"/>
        </w:rPr>
        <w:t>工程施工总承包三级</w:t>
      </w:r>
      <w:r w:rsidR="00646726">
        <w:rPr>
          <w:rFonts w:ascii="Times New Roman" w:hAnsi="Times New Roman" w:cs="Times New Roman" w:hint="eastAsia"/>
          <w:kern w:val="2"/>
          <w:sz w:val="21"/>
          <w:szCs w:val="21"/>
        </w:rPr>
        <w:t>及以上</w:t>
      </w:r>
      <w:r>
        <w:rPr>
          <w:rFonts w:ascii="Times New Roman" w:hAnsi="Times New Roman" w:cs="Times New Roman" w:hint="eastAsia"/>
          <w:kern w:val="2"/>
          <w:sz w:val="21"/>
          <w:szCs w:val="21"/>
        </w:rPr>
        <w:t>资质</w:t>
      </w:r>
      <w:r w:rsidR="00646726">
        <w:rPr>
          <w:rFonts w:ascii="Times New Roman" w:hAnsi="Times New Roman" w:cs="Times New Roman" w:hint="eastAsia"/>
          <w:kern w:val="2"/>
          <w:sz w:val="21"/>
          <w:szCs w:val="21"/>
        </w:rPr>
        <w:t>、承装五级及以上资质、承修五级及以上资质</w:t>
      </w:r>
      <w:r>
        <w:rPr>
          <w:rFonts w:ascii="Times New Roman" w:hAnsi="Times New Roman" w:cs="Times New Roman" w:hint="eastAsia"/>
          <w:kern w:val="2"/>
          <w:sz w:val="21"/>
          <w:szCs w:val="21"/>
        </w:rPr>
        <w:t>；</w:t>
      </w:r>
    </w:p>
    <w:p w:rsidR="00D00DDF" w:rsidRDefault="00D00DDF" w:rsidP="00D00DDF">
      <w:pPr>
        <w:pStyle w:val="afb"/>
        <w:spacing w:before="0" w:beforeAutospacing="0" w:after="0" w:afterAutospacing="0" w:line="52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sidR="00946ED3">
        <w:rPr>
          <w:rFonts w:ascii="Times New Roman" w:hAnsi="Times New Roman" w:cs="Times New Roman" w:hint="eastAsia"/>
          <w:kern w:val="2"/>
          <w:sz w:val="21"/>
          <w:szCs w:val="21"/>
        </w:rPr>
        <w:t>3</w:t>
      </w:r>
      <w:r>
        <w:rPr>
          <w:rFonts w:ascii="Times New Roman" w:hAnsi="Times New Roman" w:cs="Times New Roman" w:hint="eastAsia"/>
          <w:kern w:val="2"/>
          <w:sz w:val="21"/>
          <w:szCs w:val="21"/>
        </w:rPr>
        <w:t>）在安徽省境内无被限制投标的不良行为记录，并在人员、设备、资金等方面具有承担本工程施工的能力；</w:t>
      </w:r>
    </w:p>
    <w:p w:rsidR="00D00DDF" w:rsidRDefault="00D00DDF" w:rsidP="00D00DDF">
      <w:pPr>
        <w:pStyle w:val="afb"/>
        <w:spacing w:before="0" w:beforeAutospacing="0" w:after="0" w:afterAutospacing="0" w:line="520" w:lineRule="atLeast"/>
        <w:ind w:firstLineChars="200" w:firstLine="420"/>
        <w:jc w:val="both"/>
        <w:rPr>
          <w:rFonts w:ascii="Times New Roman" w:hAnsi="Times New Roman" w:cs="Times New Roman"/>
          <w:kern w:val="2"/>
          <w:sz w:val="21"/>
          <w:szCs w:val="21"/>
        </w:rPr>
      </w:pPr>
      <w:r>
        <w:rPr>
          <w:rFonts w:ascii="Times New Roman" w:hAnsi="Times New Roman" w:cs="Times New Roman"/>
          <w:kern w:val="2"/>
          <w:sz w:val="21"/>
          <w:szCs w:val="21"/>
        </w:rPr>
        <w:t xml:space="preserve">3.2 </w:t>
      </w:r>
      <w:r>
        <w:rPr>
          <w:rFonts w:ascii="Times New Roman" w:hAnsi="Times New Roman" w:cs="Times New Roman" w:hint="eastAsia"/>
          <w:kern w:val="2"/>
          <w:sz w:val="21"/>
          <w:szCs w:val="21"/>
        </w:rPr>
        <w:t>项目负责人资格要求：</w:t>
      </w:r>
    </w:p>
    <w:p w:rsidR="00D00DDF" w:rsidRDefault="00D00DDF" w:rsidP="00D00DDF">
      <w:pPr>
        <w:pStyle w:val="afb"/>
        <w:spacing w:before="0" w:beforeAutospacing="0" w:after="0" w:afterAutospacing="0" w:line="40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lastRenderedPageBreak/>
        <w:t>（</w:t>
      </w:r>
      <w:r>
        <w:rPr>
          <w:rFonts w:ascii="Times New Roman" w:hAnsi="Times New Roman" w:cs="Times New Roman"/>
          <w:kern w:val="2"/>
          <w:sz w:val="21"/>
          <w:szCs w:val="21"/>
        </w:rPr>
        <w:t>1</w:t>
      </w:r>
      <w:r w:rsidR="00646726">
        <w:rPr>
          <w:rFonts w:ascii="Times New Roman" w:hAnsi="Times New Roman" w:cs="Times New Roman" w:hint="eastAsia"/>
          <w:kern w:val="2"/>
          <w:sz w:val="21"/>
          <w:szCs w:val="21"/>
        </w:rPr>
        <w:t>）具备机电</w:t>
      </w:r>
      <w:r>
        <w:rPr>
          <w:rFonts w:ascii="Times New Roman" w:hAnsi="Times New Roman" w:cs="Times New Roman" w:hint="eastAsia"/>
          <w:kern w:val="2"/>
          <w:sz w:val="21"/>
          <w:szCs w:val="21"/>
        </w:rPr>
        <w:t>工程专业二级及以上注册建造师资格；</w:t>
      </w:r>
    </w:p>
    <w:p w:rsidR="00D00DDF" w:rsidRDefault="00D00DDF" w:rsidP="00D00DDF">
      <w:pPr>
        <w:pStyle w:val="afb"/>
        <w:spacing w:before="0" w:beforeAutospacing="0" w:after="0" w:afterAutospacing="0" w:line="400" w:lineRule="atLeast"/>
        <w:ind w:firstLine="480"/>
        <w:jc w:val="both"/>
        <w:rPr>
          <w:rFonts w:ascii="Times New Roman" w:hAnsi="Times New Roman" w:cs="Times New Roman"/>
          <w:kern w:val="2"/>
          <w:sz w:val="21"/>
          <w:szCs w:val="21"/>
        </w:rPr>
      </w:pPr>
      <w:r>
        <w:rPr>
          <w:rFonts w:ascii="Times New Roman" w:hAnsi="Times New Roman" w:cs="Times New Roman" w:hint="eastAsia"/>
          <w:kern w:val="2"/>
          <w:sz w:val="21"/>
          <w:szCs w:val="21"/>
        </w:rPr>
        <w:t>（</w:t>
      </w:r>
      <w:r w:rsidR="00946ED3">
        <w:rPr>
          <w:rFonts w:ascii="Times New Roman" w:hAnsi="Times New Roman" w:cs="Times New Roman" w:hint="eastAsia"/>
          <w:kern w:val="2"/>
          <w:sz w:val="21"/>
          <w:szCs w:val="21"/>
        </w:rPr>
        <w:t>2</w:t>
      </w:r>
      <w:r w:rsidR="00747F32">
        <w:rPr>
          <w:rFonts w:ascii="Times New Roman" w:hAnsi="Times New Roman" w:cs="Times New Roman" w:hint="eastAsia"/>
          <w:kern w:val="2"/>
          <w:sz w:val="21"/>
          <w:szCs w:val="21"/>
        </w:rPr>
        <w:t>）在安徽省境内无被限制投标的不良行为记录</w:t>
      </w:r>
      <w:r>
        <w:rPr>
          <w:rFonts w:ascii="Times New Roman" w:hAnsi="Times New Roman" w:cs="Times New Roman" w:hint="eastAsia"/>
          <w:kern w:val="2"/>
          <w:sz w:val="21"/>
          <w:szCs w:val="21"/>
        </w:rPr>
        <w:t>，未担任其他在建工程项目的项目经理，且符合注册建造师执业管理办法规定；</w:t>
      </w:r>
      <w:r>
        <w:rPr>
          <w:rFonts w:ascii="Times New Roman" w:hAnsi="Times New Roman" w:cs="Times New Roman"/>
          <w:kern w:val="2"/>
          <w:sz w:val="21"/>
          <w:szCs w:val="21"/>
        </w:rPr>
        <w:t xml:space="preserve"> </w:t>
      </w:r>
    </w:p>
    <w:p w:rsidR="00D00DDF" w:rsidRDefault="00D00DDF" w:rsidP="00D00DDF">
      <w:pPr>
        <w:spacing w:line="400" w:lineRule="exact"/>
        <w:ind w:firstLineChars="200" w:firstLine="420"/>
        <w:rPr>
          <w:szCs w:val="21"/>
        </w:rPr>
      </w:pPr>
      <w:r>
        <w:rPr>
          <w:szCs w:val="21"/>
        </w:rPr>
        <w:t xml:space="preserve">3.3 </w:t>
      </w:r>
      <w:r>
        <w:rPr>
          <w:rFonts w:hint="eastAsia"/>
          <w:szCs w:val="21"/>
        </w:rPr>
        <w:t>本次招标</w:t>
      </w:r>
      <w:r>
        <w:rPr>
          <w:szCs w:val="21"/>
          <w:u w:val="single"/>
        </w:rPr>
        <w:t xml:space="preserve"> </w:t>
      </w:r>
      <w:r>
        <w:rPr>
          <w:rFonts w:hint="eastAsia"/>
          <w:szCs w:val="21"/>
          <w:u w:val="single"/>
        </w:rPr>
        <w:t>不接受</w:t>
      </w:r>
      <w:r>
        <w:rPr>
          <w:szCs w:val="21"/>
          <w:u w:val="single"/>
        </w:rPr>
        <w:t xml:space="preserve"> </w:t>
      </w:r>
      <w:r>
        <w:rPr>
          <w:rFonts w:hint="eastAsia"/>
          <w:szCs w:val="21"/>
        </w:rPr>
        <w:t>联合体投标。</w:t>
      </w:r>
    </w:p>
    <w:p w:rsidR="00D00DDF" w:rsidRDefault="00D00DDF" w:rsidP="00D00DDF">
      <w:pPr>
        <w:pStyle w:val="2"/>
      </w:pPr>
      <w:bookmarkStart w:id="36" w:name="_Toc296602413"/>
      <w:bookmarkStart w:id="37" w:name="_Toc247085683"/>
      <w:bookmarkStart w:id="38" w:name="_Toc246996912"/>
      <w:bookmarkStart w:id="39" w:name="_Toc246996169"/>
      <w:bookmarkStart w:id="40" w:name="_Toc179632539"/>
      <w:bookmarkStart w:id="41" w:name="_Toc152045522"/>
      <w:bookmarkStart w:id="42" w:name="_Toc152042298"/>
      <w:bookmarkStart w:id="43" w:name="_Toc144974490"/>
      <w:r>
        <w:t xml:space="preserve">4. </w:t>
      </w:r>
      <w:r>
        <w:rPr>
          <w:rFonts w:hint="eastAsia"/>
        </w:rPr>
        <w:t>招标文件的获取</w:t>
      </w:r>
      <w:bookmarkEnd w:id="36"/>
      <w:bookmarkEnd w:id="37"/>
      <w:bookmarkEnd w:id="38"/>
      <w:bookmarkEnd w:id="39"/>
      <w:bookmarkEnd w:id="40"/>
      <w:bookmarkEnd w:id="41"/>
      <w:bookmarkEnd w:id="42"/>
      <w:bookmarkEnd w:id="43"/>
    </w:p>
    <w:p w:rsidR="00D00DDF" w:rsidRDefault="00D00DDF" w:rsidP="00D00DDF">
      <w:pPr>
        <w:spacing w:line="400" w:lineRule="exact"/>
        <w:ind w:firstLineChars="200" w:firstLine="420"/>
        <w:rPr>
          <w:szCs w:val="21"/>
        </w:rPr>
      </w:pPr>
      <w:r>
        <w:rPr>
          <w:szCs w:val="21"/>
        </w:rPr>
        <w:t xml:space="preserve">4.1 </w:t>
      </w:r>
      <w:r>
        <w:rPr>
          <w:rFonts w:hint="eastAsia"/>
          <w:szCs w:val="21"/>
        </w:rPr>
        <w:t>凡有意参加投标者，请于投标文件递交截止时间前到亳州交通投资控股集团有限公司官网（</w:t>
      </w:r>
      <w:r>
        <w:rPr>
          <w:szCs w:val="21"/>
        </w:rPr>
        <w:t>www.bzjkjt.com</w:t>
      </w:r>
      <w:r>
        <w:rPr>
          <w:rFonts w:hint="eastAsia"/>
          <w:szCs w:val="21"/>
        </w:rPr>
        <w:t>）自行下载招标文件及其他附件。</w:t>
      </w:r>
    </w:p>
    <w:p w:rsidR="00D00DDF" w:rsidRDefault="00D00DDF" w:rsidP="00D00DDF">
      <w:pPr>
        <w:pStyle w:val="2"/>
      </w:pPr>
      <w:bookmarkStart w:id="44" w:name="_Toc296602414"/>
      <w:bookmarkStart w:id="45" w:name="_Toc247085684"/>
      <w:bookmarkStart w:id="46" w:name="_Toc246996913"/>
      <w:bookmarkStart w:id="47" w:name="_Toc246996170"/>
      <w:bookmarkStart w:id="48" w:name="_Toc179632540"/>
      <w:bookmarkStart w:id="49" w:name="_Toc152045523"/>
      <w:bookmarkStart w:id="50" w:name="_Toc152042299"/>
      <w:bookmarkStart w:id="51" w:name="_Toc144974491"/>
      <w:r>
        <w:t xml:space="preserve">5. </w:t>
      </w:r>
      <w:r>
        <w:rPr>
          <w:rFonts w:hint="eastAsia"/>
        </w:rPr>
        <w:t>投标文件的递交</w:t>
      </w:r>
      <w:bookmarkEnd w:id="44"/>
      <w:bookmarkEnd w:id="45"/>
      <w:bookmarkEnd w:id="46"/>
      <w:bookmarkEnd w:id="47"/>
      <w:bookmarkEnd w:id="48"/>
      <w:bookmarkEnd w:id="49"/>
      <w:bookmarkEnd w:id="50"/>
      <w:bookmarkEnd w:id="51"/>
    </w:p>
    <w:p w:rsidR="00D00DDF" w:rsidRDefault="00D00DDF" w:rsidP="00D00DDF">
      <w:pPr>
        <w:spacing w:line="400" w:lineRule="exact"/>
        <w:ind w:firstLineChars="200" w:firstLine="420"/>
        <w:rPr>
          <w:szCs w:val="21"/>
        </w:rPr>
      </w:pPr>
      <w:r>
        <w:rPr>
          <w:szCs w:val="21"/>
        </w:rPr>
        <w:t xml:space="preserve">5.1 </w:t>
      </w:r>
      <w:r>
        <w:rPr>
          <w:rFonts w:hint="eastAsia"/>
          <w:szCs w:val="21"/>
        </w:rPr>
        <w:t>投标文件递交的截止时间（投标截止时间，下同）为</w:t>
      </w:r>
      <w:r w:rsidR="00946ED3">
        <w:rPr>
          <w:szCs w:val="21"/>
          <w:u w:val="single"/>
        </w:rPr>
        <w:t xml:space="preserve"> 201</w:t>
      </w:r>
      <w:r w:rsidR="00946ED3">
        <w:rPr>
          <w:rFonts w:hint="eastAsia"/>
          <w:szCs w:val="21"/>
          <w:u w:val="single"/>
        </w:rPr>
        <w:t>9</w:t>
      </w:r>
      <w:r>
        <w:rPr>
          <w:rFonts w:hint="eastAsia"/>
          <w:szCs w:val="21"/>
        </w:rPr>
        <w:t>年</w:t>
      </w:r>
      <w:r w:rsidR="00946ED3">
        <w:rPr>
          <w:szCs w:val="21"/>
          <w:u w:val="single"/>
        </w:rPr>
        <w:t xml:space="preserve"> 1</w:t>
      </w:r>
      <w:r>
        <w:rPr>
          <w:szCs w:val="21"/>
          <w:u w:val="single"/>
        </w:rPr>
        <w:t xml:space="preserve"> </w:t>
      </w:r>
      <w:r>
        <w:rPr>
          <w:rFonts w:hint="eastAsia"/>
          <w:szCs w:val="21"/>
        </w:rPr>
        <w:t>月</w:t>
      </w:r>
      <w:r w:rsidR="00946ED3">
        <w:rPr>
          <w:szCs w:val="21"/>
          <w:u w:val="single"/>
        </w:rPr>
        <w:t xml:space="preserve"> </w:t>
      </w:r>
      <w:r w:rsidR="00D57A44">
        <w:rPr>
          <w:szCs w:val="21"/>
          <w:u w:val="single"/>
        </w:rPr>
        <w:t>4</w:t>
      </w:r>
      <w:r>
        <w:rPr>
          <w:szCs w:val="21"/>
          <w:u w:val="single"/>
        </w:rPr>
        <w:t xml:space="preserve"> </w:t>
      </w:r>
      <w:r>
        <w:rPr>
          <w:rFonts w:hint="eastAsia"/>
          <w:szCs w:val="21"/>
        </w:rPr>
        <w:t>日</w:t>
      </w:r>
      <w:r>
        <w:rPr>
          <w:szCs w:val="21"/>
          <w:u w:val="single"/>
        </w:rPr>
        <w:t xml:space="preserve"> </w:t>
      </w:r>
      <w:r w:rsidR="00D57A44">
        <w:rPr>
          <w:szCs w:val="21"/>
          <w:u w:val="single"/>
        </w:rPr>
        <w:t>15</w:t>
      </w:r>
      <w:r>
        <w:rPr>
          <w:szCs w:val="21"/>
          <w:u w:val="single"/>
        </w:rPr>
        <w:t xml:space="preserve"> </w:t>
      </w:r>
      <w:r>
        <w:rPr>
          <w:rFonts w:hint="eastAsia"/>
          <w:szCs w:val="21"/>
        </w:rPr>
        <w:t>时</w:t>
      </w:r>
      <w:r>
        <w:rPr>
          <w:szCs w:val="21"/>
          <w:u w:val="single"/>
        </w:rPr>
        <w:t xml:space="preserve"> 00   </w:t>
      </w:r>
    </w:p>
    <w:p w:rsidR="00D00DDF" w:rsidRDefault="00D00DDF" w:rsidP="00D00DDF">
      <w:pPr>
        <w:spacing w:line="400" w:lineRule="exact"/>
        <w:rPr>
          <w:szCs w:val="21"/>
        </w:rPr>
      </w:pPr>
      <w:r>
        <w:rPr>
          <w:rFonts w:hint="eastAsia"/>
          <w:szCs w:val="21"/>
        </w:rPr>
        <w:t>分，地点为</w:t>
      </w:r>
      <w:r>
        <w:rPr>
          <w:rFonts w:hint="eastAsia"/>
          <w:szCs w:val="21"/>
          <w:highlight w:val="yellow"/>
          <w:u w:val="single"/>
          <w:shd w:val="clear" w:color="auto" w:fill="D9D9D9"/>
        </w:rPr>
        <w:t>亳州</w:t>
      </w:r>
      <w:r w:rsidR="006066E5">
        <w:rPr>
          <w:rFonts w:hint="eastAsia"/>
          <w:szCs w:val="21"/>
          <w:highlight w:val="yellow"/>
          <w:u w:val="single"/>
          <w:shd w:val="clear" w:color="auto" w:fill="D9D9D9"/>
        </w:rPr>
        <w:t>交通投资控股集团有限公司会议室（药都大道与希夷大道交叉口东北角</w:t>
      </w:r>
      <w:r>
        <w:rPr>
          <w:szCs w:val="21"/>
          <w:highlight w:val="yellow"/>
          <w:u w:val="single"/>
          <w:shd w:val="clear" w:color="auto" w:fill="D9D9D9"/>
        </w:rPr>
        <w:t>8</w:t>
      </w:r>
      <w:r>
        <w:rPr>
          <w:rFonts w:hint="eastAsia"/>
          <w:szCs w:val="21"/>
          <w:highlight w:val="yellow"/>
          <w:u w:val="single"/>
          <w:shd w:val="clear" w:color="auto" w:fill="D9D9D9"/>
        </w:rPr>
        <w:t>楼）</w:t>
      </w:r>
      <w:r>
        <w:rPr>
          <w:rFonts w:hint="eastAsia"/>
          <w:szCs w:val="21"/>
        </w:rPr>
        <w:t>。</w:t>
      </w:r>
    </w:p>
    <w:p w:rsidR="00D00DDF" w:rsidRDefault="00D00DDF" w:rsidP="00D00DDF">
      <w:pPr>
        <w:spacing w:line="400" w:lineRule="exact"/>
        <w:ind w:firstLineChars="200" w:firstLine="420"/>
        <w:rPr>
          <w:szCs w:val="21"/>
        </w:rPr>
      </w:pPr>
      <w:r>
        <w:rPr>
          <w:szCs w:val="21"/>
        </w:rPr>
        <w:t xml:space="preserve">5.2 </w:t>
      </w:r>
      <w:r>
        <w:rPr>
          <w:rFonts w:hint="eastAsia"/>
          <w:szCs w:val="21"/>
        </w:rPr>
        <w:t>逾期送达的或者未送达指定地点的投标文件，招标人不予受理。</w:t>
      </w:r>
    </w:p>
    <w:p w:rsidR="00D00DDF" w:rsidRPr="00747F32" w:rsidRDefault="00D00DDF" w:rsidP="00747F32">
      <w:pPr>
        <w:pStyle w:val="2"/>
      </w:pPr>
      <w:bookmarkStart w:id="52" w:name="_Toc296602416"/>
      <w:bookmarkStart w:id="53" w:name="_Toc247085686"/>
      <w:bookmarkStart w:id="54" w:name="_Toc246996915"/>
      <w:bookmarkStart w:id="55" w:name="_Toc246996172"/>
      <w:bookmarkStart w:id="56" w:name="_Toc179632542"/>
      <w:bookmarkStart w:id="57" w:name="_Toc152045525"/>
      <w:bookmarkStart w:id="58" w:name="_Toc152042301"/>
      <w:bookmarkStart w:id="59" w:name="_Toc144974493"/>
      <w:r>
        <w:t xml:space="preserve">6. </w:t>
      </w:r>
      <w:r>
        <w:rPr>
          <w:rFonts w:hint="eastAsia"/>
        </w:rPr>
        <w:t>联系方式</w:t>
      </w:r>
      <w:bookmarkEnd w:id="52"/>
      <w:bookmarkEnd w:id="53"/>
      <w:bookmarkEnd w:id="54"/>
      <w:bookmarkEnd w:id="55"/>
      <w:bookmarkEnd w:id="56"/>
      <w:bookmarkEnd w:id="57"/>
      <w:bookmarkEnd w:id="58"/>
      <w:bookmarkEnd w:id="59"/>
      <w:r>
        <w:rPr>
          <w:szCs w:val="21"/>
        </w:rPr>
        <w:t xml:space="preserve">   </w:t>
      </w:r>
    </w:p>
    <w:p w:rsidR="00D00DDF" w:rsidRDefault="00747F32" w:rsidP="00D00DDF">
      <w:pPr>
        <w:topLinePunct/>
        <w:spacing w:line="400" w:lineRule="exact"/>
        <w:ind w:firstLineChars="200" w:firstLine="420"/>
        <w:rPr>
          <w:rFonts w:ascii="仿宋_GB2312" w:eastAsia="仿宋_GB2312" w:hAnsi="宋体"/>
          <w:color w:val="000000"/>
          <w:sz w:val="32"/>
          <w:szCs w:val="32"/>
          <w:u w:val="single"/>
        </w:rPr>
      </w:pPr>
      <w:r>
        <w:rPr>
          <w:rFonts w:hint="eastAsia"/>
          <w:szCs w:val="21"/>
        </w:rPr>
        <w:t>招</w:t>
      </w:r>
      <w:r>
        <w:rPr>
          <w:rFonts w:hint="eastAsia"/>
          <w:szCs w:val="21"/>
        </w:rPr>
        <w:t xml:space="preserve"> </w:t>
      </w:r>
      <w:r>
        <w:rPr>
          <w:rFonts w:hint="eastAsia"/>
          <w:szCs w:val="21"/>
        </w:rPr>
        <w:t>标</w:t>
      </w:r>
      <w:r>
        <w:rPr>
          <w:rFonts w:hint="eastAsia"/>
          <w:szCs w:val="21"/>
        </w:rPr>
        <w:t xml:space="preserve"> </w:t>
      </w:r>
      <w:r>
        <w:rPr>
          <w:rFonts w:hint="eastAsia"/>
          <w:szCs w:val="21"/>
        </w:rPr>
        <w:t>人</w:t>
      </w:r>
      <w:r w:rsidR="00D00DDF">
        <w:rPr>
          <w:rFonts w:hint="eastAsia"/>
          <w:szCs w:val="21"/>
        </w:rPr>
        <w:t>：</w:t>
      </w:r>
      <w:r w:rsidR="00D00DDF">
        <w:rPr>
          <w:rFonts w:hint="eastAsia"/>
          <w:szCs w:val="21"/>
          <w:u w:val="single"/>
        </w:rPr>
        <w:t>亳州交通投资控股集团有限公司</w:t>
      </w:r>
    </w:p>
    <w:p w:rsidR="00D00DDF" w:rsidRDefault="00D00DDF" w:rsidP="00D00DDF">
      <w:pPr>
        <w:topLinePunct/>
        <w:spacing w:line="400" w:lineRule="exact"/>
        <w:ind w:firstLineChars="200" w:firstLine="420"/>
        <w:rPr>
          <w:rFonts w:ascii="仿宋_GB2312" w:eastAsia="仿宋_GB2312" w:hAnsi="宋体"/>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亳州市谯城区药都大道</w:t>
      </w:r>
      <w:r>
        <w:rPr>
          <w:szCs w:val="21"/>
          <w:u w:val="single"/>
        </w:rPr>
        <w:t>1</w:t>
      </w:r>
      <w:r w:rsidR="0046538C">
        <w:rPr>
          <w:szCs w:val="21"/>
          <w:u w:val="single"/>
        </w:rPr>
        <w:t>28</w:t>
      </w:r>
      <w:r>
        <w:rPr>
          <w:szCs w:val="21"/>
          <w:u w:val="single"/>
        </w:rPr>
        <w:t>9</w:t>
      </w:r>
      <w:r w:rsidR="00747F32">
        <w:rPr>
          <w:rFonts w:hint="eastAsia"/>
          <w:szCs w:val="21"/>
          <w:u w:val="single"/>
        </w:rPr>
        <w:t>号（药都大道与希夷大道交叉口东北角</w:t>
      </w:r>
      <w:r>
        <w:rPr>
          <w:szCs w:val="21"/>
          <w:u w:val="single"/>
        </w:rPr>
        <w:t>8</w:t>
      </w:r>
      <w:r>
        <w:rPr>
          <w:rFonts w:hint="eastAsia"/>
          <w:szCs w:val="21"/>
          <w:u w:val="single"/>
        </w:rPr>
        <w:t>楼）</w:t>
      </w:r>
      <w:r>
        <w:rPr>
          <w:szCs w:val="21"/>
        </w:rPr>
        <w:t xml:space="preserve">         </w:t>
      </w:r>
    </w:p>
    <w:p w:rsidR="00D00DDF" w:rsidRDefault="00D00DDF" w:rsidP="00D00DDF">
      <w:pPr>
        <w:topLinePunct/>
        <w:spacing w:line="400" w:lineRule="exact"/>
        <w:ind w:firstLineChars="200" w:firstLine="420"/>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rPr>
        <w:t>张工</w:t>
      </w:r>
      <w:r>
        <w:rPr>
          <w:szCs w:val="21"/>
        </w:rPr>
        <w:t xml:space="preserve">         </w:t>
      </w:r>
    </w:p>
    <w:p w:rsidR="00747F32" w:rsidRDefault="00D00DDF" w:rsidP="00D00DDF">
      <w:pPr>
        <w:topLinePunct/>
        <w:spacing w:line="400" w:lineRule="exact"/>
        <w:ind w:firstLineChars="200" w:firstLine="420"/>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rsidR="00D00DDF" w:rsidRDefault="00747F32" w:rsidP="00D00DDF">
      <w:pPr>
        <w:topLinePunct/>
        <w:spacing w:line="400" w:lineRule="exact"/>
        <w:ind w:firstLineChars="200" w:firstLine="420"/>
        <w:rPr>
          <w:szCs w:val="21"/>
        </w:rPr>
      </w:pPr>
      <w:r>
        <w:rPr>
          <w:rFonts w:hint="eastAsia"/>
          <w:szCs w:val="21"/>
        </w:rPr>
        <w:t>邮</w:t>
      </w:r>
      <w:r>
        <w:rPr>
          <w:szCs w:val="21"/>
        </w:rPr>
        <w:t xml:space="preserve">    </w:t>
      </w:r>
      <w:r>
        <w:rPr>
          <w:rFonts w:hint="eastAsia"/>
          <w:szCs w:val="21"/>
        </w:rPr>
        <w:t>编：</w:t>
      </w:r>
      <w:r>
        <w:rPr>
          <w:szCs w:val="21"/>
          <w:u w:val="single"/>
        </w:rPr>
        <w:t>236800</w:t>
      </w:r>
      <w:r>
        <w:rPr>
          <w:szCs w:val="21"/>
        </w:rPr>
        <w:t xml:space="preserve"> </w:t>
      </w:r>
      <w:r w:rsidR="00D00DDF">
        <w:rPr>
          <w:szCs w:val="21"/>
        </w:rPr>
        <w:t xml:space="preserve">                 </w:t>
      </w:r>
    </w:p>
    <w:p w:rsidR="00D00DDF" w:rsidRDefault="00D00DDF" w:rsidP="00D00DDF">
      <w:pPr>
        <w:topLinePunct/>
        <w:spacing w:line="400" w:lineRule="exact"/>
        <w:ind w:firstLineChars="200" w:firstLine="420"/>
        <w:rPr>
          <w:szCs w:val="21"/>
        </w:rPr>
      </w:pPr>
      <w:r>
        <w:rPr>
          <w:rFonts w:hint="eastAsia"/>
          <w:szCs w:val="21"/>
        </w:rPr>
        <w:t>电子邮件：</w:t>
      </w:r>
      <w:r>
        <w:rPr>
          <w:szCs w:val="21"/>
          <w:u w:val="single"/>
        </w:rPr>
        <w:t>bzjkjtjjsj@126.com</w:t>
      </w:r>
      <w:r>
        <w:rPr>
          <w:szCs w:val="21"/>
        </w:rPr>
        <w:t xml:space="preserve">        </w:t>
      </w:r>
    </w:p>
    <w:p w:rsidR="00D00DDF" w:rsidRDefault="00D00DDF" w:rsidP="00D00DDF">
      <w:pPr>
        <w:spacing w:line="400" w:lineRule="exact"/>
        <w:rPr>
          <w:szCs w:val="21"/>
        </w:rPr>
      </w:pPr>
      <w:r>
        <w:rPr>
          <w:szCs w:val="21"/>
        </w:rPr>
        <w:t xml:space="preserve">                                         </w:t>
      </w:r>
    </w:p>
    <w:p w:rsidR="00D00DDF" w:rsidRDefault="00D00DDF" w:rsidP="00D00DDF">
      <w:pPr>
        <w:spacing w:line="400" w:lineRule="exact"/>
        <w:rPr>
          <w:szCs w:val="21"/>
        </w:rPr>
      </w:pPr>
      <w:r>
        <w:rPr>
          <w:szCs w:val="21"/>
        </w:rPr>
        <w:t xml:space="preserve">                                             </w:t>
      </w:r>
    </w:p>
    <w:p w:rsidR="00946ED3" w:rsidRDefault="00D00DDF" w:rsidP="00D00DDF">
      <w:pPr>
        <w:spacing w:line="400" w:lineRule="exact"/>
        <w:rPr>
          <w:szCs w:val="21"/>
        </w:rPr>
      </w:pPr>
      <w:r>
        <w:rPr>
          <w:rFonts w:hint="eastAsia"/>
          <w:szCs w:val="21"/>
        </w:rPr>
        <w:t xml:space="preserve">　　　　　　　　　　　　　　　　　　　　　　　　</w:t>
      </w:r>
    </w:p>
    <w:p w:rsidR="00946ED3" w:rsidRDefault="00946ED3" w:rsidP="00D00DDF">
      <w:pPr>
        <w:spacing w:line="400" w:lineRule="exact"/>
        <w:rPr>
          <w:szCs w:val="21"/>
        </w:rPr>
      </w:pPr>
    </w:p>
    <w:p w:rsidR="00D00DDF" w:rsidRDefault="00D00DDF" w:rsidP="00D00DDF">
      <w:pPr>
        <w:spacing w:line="400" w:lineRule="exact"/>
        <w:rPr>
          <w:szCs w:val="21"/>
        </w:rPr>
      </w:pPr>
      <w:r>
        <w:rPr>
          <w:rFonts w:hint="eastAsia"/>
          <w:szCs w:val="21"/>
        </w:rPr>
        <w:t xml:space="preserve">　</w:t>
      </w:r>
    </w:p>
    <w:p w:rsidR="00D00DDF" w:rsidRDefault="00D00DDF" w:rsidP="00D00DDF">
      <w:pPr>
        <w:pStyle w:val="1"/>
        <w:jc w:val="center"/>
      </w:pPr>
      <w:bookmarkStart w:id="60" w:name="_Toc296602418"/>
      <w:bookmarkStart w:id="61" w:name="_Toc247085687"/>
      <w:bookmarkStart w:id="62" w:name="_Toc246996916"/>
      <w:bookmarkStart w:id="63" w:name="_Toc246996173"/>
      <w:bookmarkStart w:id="64" w:name="_Toc179632544"/>
      <w:bookmarkStart w:id="65" w:name="_Toc152045527"/>
      <w:bookmarkStart w:id="66" w:name="_Toc152042303"/>
      <w:bookmarkStart w:id="67" w:name="_Toc144974495"/>
      <w:r>
        <w:rPr>
          <w:rFonts w:hint="eastAsia"/>
        </w:rPr>
        <w:lastRenderedPageBreak/>
        <w:t>第二章</w:t>
      </w:r>
      <w:r>
        <w:t xml:space="preserve"> </w:t>
      </w:r>
      <w:r>
        <w:rPr>
          <w:rFonts w:hint="eastAsia"/>
        </w:rPr>
        <w:t>投标人须知</w:t>
      </w:r>
      <w:bookmarkEnd w:id="60"/>
      <w:bookmarkEnd w:id="61"/>
      <w:bookmarkEnd w:id="62"/>
      <w:bookmarkEnd w:id="63"/>
      <w:bookmarkEnd w:id="64"/>
      <w:bookmarkEnd w:id="65"/>
      <w:bookmarkEnd w:id="66"/>
      <w:bookmarkEnd w:id="67"/>
    </w:p>
    <w:p w:rsidR="00D00DDF" w:rsidRDefault="00D00DDF" w:rsidP="00D00DDF">
      <w:pPr>
        <w:pStyle w:val="2"/>
      </w:pPr>
      <w:bookmarkStart w:id="68" w:name="_Toc296602419"/>
      <w:bookmarkStart w:id="69" w:name="_Toc247085688"/>
      <w:bookmarkStart w:id="70" w:name="_Toc246996917"/>
      <w:bookmarkStart w:id="71" w:name="_Toc246996174"/>
      <w:bookmarkStart w:id="72" w:name="_Toc179632545"/>
      <w:bookmarkStart w:id="73" w:name="_Toc152045528"/>
      <w:bookmarkStart w:id="74" w:name="_Toc152042304"/>
      <w:bookmarkStart w:id="75" w:name="_Toc144974496"/>
      <w:r>
        <w:rPr>
          <w:rFonts w:hint="eastAsia"/>
        </w:rPr>
        <w:t>投标人须知前附表</w:t>
      </w:r>
      <w:bookmarkEnd w:id="68"/>
      <w:bookmarkEnd w:id="69"/>
      <w:bookmarkEnd w:id="70"/>
      <w:bookmarkEnd w:id="71"/>
      <w:bookmarkEnd w:id="72"/>
      <w:bookmarkEnd w:id="73"/>
      <w:bookmarkEnd w:id="74"/>
      <w:bookmarkEnd w:id="75"/>
    </w:p>
    <w:p w:rsidR="00D00DDF" w:rsidRDefault="00D00DDF" w:rsidP="00D00DDF"/>
    <w:tbl>
      <w:tblPr>
        <w:tblW w:w="0" w:type="auto"/>
        <w:tblLook w:val="04A0" w:firstRow="1" w:lastRow="0" w:firstColumn="1" w:lastColumn="0" w:noHBand="0" w:noVBand="1"/>
      </w:tblPr>
      <w:tblGrid>
        <w:gridCol w:w="949"/>
        <w:gridCol w:w="1925"/>
        <w:gridCol w:w="5422"/>
      </w:tblGrid>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条款号</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条</w:t>
            </w:r>
            <w:r>
              <w:rPr>
                <w:b/>
                <w:szCs w:val="21"/>
              </w:rPr>
              <w:t xml:space="preserve">  </w:t>
            </w:r>
            <w:r>
              <w:rPr>
                <w:rFonts w:hint="eastAsia"/>
                <w:b/>
                <w:szCs w:val="21"/>
              </w:rPr>
              <w:t>款</w:t>
            </w:r>
            <w:r>
              <w:rPr>
                <w:b/>
                <w:szCs w:val="21"/>
              </w:rPr>
              <w:t xml:space="preserve">  </w:t>
            </w:r>
            <w:r>
              <w:rPr>
                <w:rFonts w:hint="eastAsia"/>
                <w:b/>
                <w:szCs w:val="21"/>
              </w:rPr>
              <w:t>名</w:t>
            </w:r>
            <w:r>
              <w:rPr>
                <w:b/>
                <w:szCs w:val="21"/>
              </w:rPr>
              <w:t xml:space="preserve">  </w:t>
            </w:r>
            <w:r>
              <w:rPr>
                <w:rFonts w:hint="eastAsia"/>
                <w:b/>
                <w:szCs w:val="21"/>
              </w:rPr>
              <w:t>称</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编</w:t>
            </w:r>
            <w:r>
              <w:rPr>
                <w:b/>
                <w:szCs w:val="21"/>
              </w:rPr>
              <w:t xml:space="preserve">  </w:t>
            </w:r>
            <w:r>
              <w:rPr>
                <w:rFonts w:hint="eastAsia"/>
                <w:b/>
                <w:szCs w:val="21"/>
              </w:rPr>
              <w:t>列</w:t>
            </w:r>
            <w:r>
              <w:rPr>
                <w:b/>
                <w:szCs w:val="21"/>
              </w:rPr>
              <w:t xml:space="preserve">  </w:t>
            </w:r>
            <w:r>
              <w:rPr>
                <w:rFonts w:hint="eastAsia"/>
                <w:b/>
                <w:szCs w:val="21"/>
              </w:rPr>
              <w:t>内</w:t>
            </w:r>
            <w:r>
              <w:rPr>
                <w:b/>
                <w:szCs w:val="21"/>
              </w:rPr>
              <w:t xml:space="preserve">  </w:t>
            </w:r>
            <w:r>
              <w:rPr>
                <w:rFonts w:hint="eastAsia"/>
                <w:b/>
                <w:szCs w:val="21"/>
              </w:rPr>
              <w:t>容</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招标人</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Pr="00747F32" w:rsidRDefault="00D00DDF">
            <w:pPr>
              <w:topLinePunct/>
              <w:spacing w:line="400" w:lineRule="exact"/>
              <w:rPr>
                <w:szCs w:val="21"/>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w:t>
            </w:r>
            <w:r>
              <w:rPr>
                <w:rFonts w:hint="eastAsia"/>
                <w:szCs w:val="21"/>
                <w:u w:val="single"/>
              </w:rPr>
              <w:t>亳州交通投资控股集团有限公司</w:t>
            </w:r>
          </w:p>
          <w:p w:rsidR="00D00DDF" w:rsidRDefault="00D00DDF">
            <w:pPr>
              <w:topLinePunct/>
              <w:spacing w:line="400" w:lineRule="exact"/>
              <w:rPr>
                <w:rFonts w:ascii="仿宋_GB2312" w:eastAsia="仿宋_GB2312" w:hAnsi="宋体"/>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亳州市谯城区药都大道</w:t>
            </w:r>
            <w:r>
              <w:rPr>
                <w:szCs w:val="21"/>
                <w:u w:val="single"/>
              </w:rPr>
              <w:t>1</w:t>
            </w:r>
            <w:r w:rsidR="0046538C">
              <w:rPr>
                <w:szCs w:val="21"/>
                <w:u w:val="single"/>
              </w:rPr>
              <w:t>28</w:t>
            </w:r>
            <w:r>
              <w:rPr>
                <w:szCs w:val="21"/>
                <w:u w:val="single"/>
              </w:rPr>
              <w:t>9</w:t>
            </w:r>
            <w:r w:rsidR="00747F32">
              <w:rPr>
                <w:rFonts w:hint="eastAsia"/>
                <w:szCs w:val="21"/>
                <w:u w:val="single"/>
              </w:rPr>
              <w:t>号（药都大道与希夷大道交叉口东北角</w:t>
            </w:r>
            <w:r>
              <w:rPr>
                <w:szCs w:val="21"/>
                <w:u w:val="single"/>
              </w:rPr>
              <w:t>8</w:t>
            </w:r>
            <w:r>
              <w:rPr>
                <w:rFonts w:hint="eastAsia"/>
                <w:szCs w:val="21"/>
                <w:u w:val="single"/>
              </w:rPr>
              <w:t>楼）</w:t>
            </w:r>
            <w:r>
              <w:rPr>
                <w:szCs w:val="21"/>
              </w:rPr>
              <w:t xml:space="preserve">         </w:t>
            </w:r>
          </w:p>
          <w:p w:rsidR="00D00DDF" w:rsidRDefault="00D00DDF">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rPr>
              <w:t>张工</w:t>
            </w:r>
            <w:r>
              <w:rPr>
                <w:szCs w:val="21"/>
              </w:rPr>
              <w:t xml:space="preserve">         </w:t>
            </w:r>
          </w:p>
          <w:p w:rsidR="00D00DDF" w:rsidRDefault="00D00DDF">
            <w:pPr>
              <w:topLinePunct/>
              <w:spacing w:line="400" w:lineRule="exact"/>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rsidR="00D00DDF" w:rsidRDefault="00D00DDF">
            <w:pPr>
              <w:spacing w:line="400" w:lineRule="exact"/>
              <w:rPr>
                <w:szCs w:val="21"/>
              </w:rPr>
            </w:pPr>
            <w:r>
              <w:rPr>
                <w:rFonts w:hint="eastAsia"/>
                <w:szCs w:val="21"/>
              </w:rPr>
              <w:t>电子邮件：</w:t>
            </w:r>
            <w:r>
              <w:rPr>
                <w:szCs w:val="21"/>
                <w:u w:val="single"/>
              </w:rPr>
              <w:t>bzjkjtjjsj@126.com</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1.1.4</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项目名称</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747F32">
            <w:pPr>
              <w:spacing w:line="440" w:lineRule="exact"/>
              <w:rPr>
                <w:szCs w:val="21"/>
              </w:rPr>
            </w:pPr>
            <w:r w:rsidRPr="00B7635E">
              <w:rPr>
                <w:rFonts w:hint="eastAsia"/>
                <w:szCs w:val="21"/>
                <w:u w:val="single"/>
              </w:rPr>
              <w:t>亳州北公交客运枢纽站发电机采购及施工项目</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1.1.5</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建设地点</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747F32">
            <w:pPr>
              <w:spacing w:line="400" w:lineRule="exact"/>
              <w:rPr>
                <w:szCs w:val="21"/>
              </w:rPr>
            </w:pPr>
            <w:r>
              <w:rPr>
                <w:rFonts w:hint="eastAsia"/>
                <w:szCs w:val="21"/>
              </w:rPr>
              <w:t>亳州市北一环北、药王大道东</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1.2.1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资金来源及比例</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747F32">
            <w:pPr>
              <w:spacing w:line="400" w:lineRule="exact"/>
              <w:rPr>
                <w:szCs w:val="21"/>
                <w:highlight w:val="yellow"/>
              </w:rPr>
            </w:pPr>
            <w:r>
              <w:rPr>
                <w:rFonts w:hint="eastAsia"/>
                <w:szCs w:val="21"/>
                <w:highlight w:val="yellow"/>
              </w:rPr>
              <w:t>企业自筹</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1.2.2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资金落实情况</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highlight w:val="yellow"/>
              </w:rPr>
            </w:pPr>
            <w:r>
              <w:rPr>
                <w:rFonts w:hint="eastAsia"/>
                <w:szCs w:val="21"/>
                <w:highlight w:val="yellow"/>
                <w:shd w:val="clear" w:color="auto" w:fill="D9D9D9"/>
              </w:rPr>
              <w:t>已落实</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1.3.1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招标范围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4A69B2">
            <w:pPr>
              <w:spacing w:line="400" w:lineRule="exact"/>
              <w:rPr>
                <w:szCs w:val="21"/>
              </w:rPr>
            </w:pPr>
            <w:r w:rsidRPr="004A69B2">
              <w:rPr>
                <w:rFonts w:hint="eastAsia"/>
                <w:szCs w:val="21"/>
              </w:rPr>
              <w:t>施工图纸及工程量清单范围内的全部内容</w:t>
            </w:r>
            <w:r w:rsidRPr="004A69B2">
              <w:rPr>
                <w:szCs w:val="21"/>
              </w:rPr>
              <w:t>，具体</w:t>
            </w:r>
            <w:r w:rsidRPr="004A69B2">
              <w:rPr>
                <w:szCs w:val="21"/>
              </w:rPr>
              <w:t>2</w:t>
            </w:r>
            <w:r w:rsidRPr="004A69B2">
              <w:rPr>
                <w:szCs w:val="21"/>
              </w:rPr>
              <w:t>台容量</w:t>
            </w:r>
            <w:r w:rsidRPr="004A69B2">
              <w:rPr>
                <w:szCs w:val="21"/>
              </w:rPr>
              <w:t>160KW</w:t>
            </w:r>
            <w:r w:rsidRPr="004A69B2">
              <w:rPr>
                <w:szCs w:val="21"/>
              </w:rPr>
              <w:t>的柴油发电机组采购及安装及出线、控制电缆的敷设</w:t>
            </w:r>
            <w:r w:rsidRPr="004A69B2">
              <w:rPr>
                <w:rFonts w:hint="eastAsia"/>
                <w:szCs w:val="21"/>
              </w:rPr>
              <w:t>；</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1.3.2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计划工期</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计划工期：</w:t>
            </w:r>
            <w:r w:rsidR="00747F32">
              <w:rPr>
                <w:szCs w:val="21"/>
                <w:u w:val="single"/>
              </w:rPr>
              <w:t>20</w:t>
            </w:r>
            <w:r>
              <w:rPr>
                <w:szCs w:val="21"/>
                <w:u w:val="single"/>
              </w:rPr>
              <w:t xml:space="preserve"> </w:t>
            </w:r>
            <w:r>
              <w:rPr>
                <w:rFonts w:hint="eastAsia"/>
                <w:szCs w:val="21"/>
              </w:rPr>
              <w:t>日历天</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1.3.3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质量要求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合格</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投标人资质条件、能力</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rsidP="004A69B2">
            <w:pPr>
              <w:spacing w:line="400" w:lineRule="exact"/>
              <w:rPr>
                <w:szCs w:val="21"/>
              </w:rPr>
            </w:pPr>
            <w:r>
              <w:rPr>
                <w:szCs w:val="21"/>
              </w:rPr>
              <w:t xml:space="preserve">1 </w:t>
            </w:r>
            <w:r>
              <w:rPr>
                <w:rFonts w:hint="eastAsia"/>
                <w:szCs w:val="21"/>
              </w:rPr>
              <w:t>投标人资格要求：</w:t>
            </w:r>
          </w:p>
          <w:p w:rsidR="00747F32" w:rsidRDefault="00747F32" w:rsidP="004A69B2">
            <w:pPr>
              <w:spacing w:line="400" w:lineRule="exact"/>
              <w:rPr>
                <w:szCs w:val="21"/>
              </w:rPr>
            </w:pPr>
            <w:r>
              <w:rPr>
                <w:rFonts w:hint="eastAsia"/>
                <w:szCs w:val="21"/>
              </w:rPr>
              <w:t>（</w:t>
            </w:r>
            <w:r>
              <w:rPr>
                <w:szCs w:val="21"/>
              </w:rPr>
              <w:t>1</w:t>
            </w:r>
            <w:r>
              <w:rPr>
                <w:rFonts w:hint="eastAsia"/>
                <w:szCs w:val="21"/>
              </w:rPr>
              <w:t>）具有独立法人资格，注册资金不低于</w:t>
            </w:r>
            <w:r>
              <w:rPr>
                <w:rFonts w:hint="eastAsia"/>
                <w:szCs w:val="21"/>
              </w:rPr>
              <w:t>5</w:t>
            </w:r>
            <w:r>
              <w:rPr>
                <w:szCs w:val="21"/>
              </w:rPr>
              <w:t>00</w:t>
            </w:r>
            <w:r w:rsidR="00946ED3">
              <w:rPr>
                <w:rFonts w:hint="eastAsia"/>
                <w:szCs w:val="21"/>
              </w:rPr>
              <w:t>0</w:t>
            </w:r>
            <w:r>
              <w:rPr>
                <w:rFonts w:hint="eastAsia"/>
                <w:szCs w:val="21"/>
              </w:rPr>
              <w:t>万；</w:t>
            </w:r>
          </w:p>
          <w:p w:rsidR="00747F32" w:rsidRDefault="00747F32" w:rsidP="004A69B2">
            <w:pPr>
              <w:spacing w:line="400" w:lineRule="exact"/>
              <w:rPr>
                <w:szCs w:val="21"/>
              </w:rPr>
            </w:pPr>
            <w:r>
              <w:rPr>
                <w:rFonts w:hint="eastAsia"/>
                <w:szCs w:val="21"/>
              </w:rPr>
              <w:t>（</w:t>
            </w:r>
            <w:r>
              <w:rPr>
                <w:szCs w:val="21"/>
              </w:rPr>
              <w:t>2</w:t>
            </w:r>
            <w:r>
              <w:rPr>
                <w:rFonts w:hint="eastAsia"/>
                <w:szCs w:val="21"/>
              </w:rPr>
              <w:t>）具有电力工程施工总承包三级及以上资质、承装五级及以上资质、承修五级及以上资质；</w:t>
            </w:r>
          </w:p>
          <w:p w:rsidR="00747F32" w:rsidRDefault="00747F32" w:rsidP="004A69B2">
            <w:pPr>
              <w:spacing w:line="400" w:lineRule="exact"/>
              <w:rPr>
                <w:szCs w:val="21"/>
              </w:rPr>
            </w:pPr>
            <w:r>
              <w:rPr>
                <w:rFonts w:hint="eastAsia"/>
                <w:szCs w:val="21"/>
              </w:rPr>
              <w:t>（</w:t>
            </w:r>
            <w:r w:rsidR="00946ED3">
              <w:rPr>
                <w:rFonts w:hint="eastAsia"/>
                <w:szCs w:val="21"/>
              </w:rPr>
              <w:t>3</w:t>
            </w:r>
            <w:r>
              <w:rPr>
                <w:rFonts w:hint="eastAsia"/>
                <w:szCs w:val="21"/>
              </w:rPr>
              <w:t>）在安徽省境内无被限制投标的不良行为记录，并在人员、设备、资金等方面具有承担本工程施工的能力；</w:t>
            </w:r>
          </w:p>
          <w:p w:rsidR="00747F32" w:rsidRDefault="00747F32" w:rsidP="004A69B2">
            <w:pPr>
              <w:spacing w:line="400" w:lineRule="exact"/>
              <w:rPr>
                <w:szCs w:val="21"/>
              </w:rPr>
            </w:pPr>
            <w:r>
              <w:rPr>
                <w:szCs w:val="21"/>
              </w:rPr>
              <w:t xml:space="preserve">2 </w:t>
            </w:r>
            <w:r>
              <w:rPr>
                <w:rFonts w:hint="eastAsia"/>
                <w:szCs w:val="21"/>
              </w:rPr>
              <w:t>项目负责人资格要求：</w:t>
            </w:r>
          </w:p>
          <w:p w:rsidR="00747F32" w:rsidRDefault="00747F32" w:rsidP="004A69B2">
            <w:pPr>
              <w:spacing w:line="400" w:lineRule="exact"/>
              <w:rPr>
                <w:szCs w:val="21"/>
              </w:rPr>
            </w:pPr>
            <w:r>
              <w:rPr>
                <w:rFonts w:hint="eastAsia"/>
                <w:szCs w:val="21"/>
              </w:rPr>
              <w:t>（</w:t>
            </w:r>
            <w:r>
              <w:rPr>
                <w:szCs w:val="21"/>
              </w:rPr>
              <w:t>1</w:t>
            </w:r>
            <w:r>
              <w:rPr>
                <w:rFonts w:hint="eastAsia"/>
                <w:szCs w:val="21"/>
              </w:rPr>
              <w:t>）具备机电工程专业二级及以上注册建造师资格；</w:t>
            </w:r>
          </w:p>
          <w:p w:rsidR="00D00DDF" w:rsidRPr="00747F32" w:rsidRDefault="00747F32" w:rsidP="004A69B2">
            <w:pPr>
              <w:spacing w:line="400" w:lineRule="exact"/>
              <w:rPr>
                <w:szCs w:val="21"/>
              </w:rPr>
            </w:pPr>
            <w:r>
              <w:rPr>
                <w:rFonts w:hint="eastAsia"/>
                <w:szCs w:val="21"/>
              </w:rPr>
              <w:t>（</w:t>
            </w:r>
            <w:r w:rsidR="00946ED3">
              <w:rPr>
                <w:rFonts w:hint="eastAsia"/>
                <w:szCs w:val="21"/>
              </w:rPr>
              <w:t>2</w:t>
            </w:r>
            <w:r>
              <w:rPr>
                <w:rFonts w:hint="eastAsia"/>
                <w:szCs w:val="21"/>
              </w:rPr>
              <w:t>）在安徽省境内无被限制投标的不良行为记录，未担任其他在建工程项目的项目经理，且符合注册建造师执业管理办法规定；</w:t>
            </w:r>
            <w:r>
              <w:rPr>
                <w:szCs w:val="21"/>
              </w:rPr>
              <w:t xml:space="preserve"> </w:t>
            </w:r>
          </w:p>
        </w:tc>
      </w:tr>
      <w:tr w:rsidR="00FF4BD0" w:rsidTr="00D00DDF">
        <w:tc>
          <w:tcPr>
            <w:tcW w:w="959" w:type="dxa"/>
            <w:tcBorders>
              <w:top w:val="single" w:sz="4" w:space="0" w:color="auto"/>
              <w:left w:val="single" w:sz="4" w:space="0" w:color="auto"/>
              <w:bottom w:val="single" w:sz="4" w:space="0" w:color="auto"/>
              <w:right w:val="single" w:sz="4" w:space="0" w:color="auto"/>
            </w:tcBorders>
            <w:vAlign w:val="center"/>
          </w:tcPr>
          <w:p w:rsidR="00FF4BD0" w:rsidRDefault="00FF4BD0">
            <w:pPr>
              <w:spacing w:line="440" w:lineRule="exact"/>
              <w:jc w:val="center"/>
              <w:rPr>
                <w:szCs w:val="21"/>
              </w:rPr>
            </w:pPr>
            <w:r>
              <w:rPr>
                <w:rFonts w:hint="eastAsia"/>
                <w:szCs w:val="21"/>
              </w:rPr>
              <w:t>1.5.1</w:t>
            </w:r>
          </w:p>
        </w:tc>
        <w:tc>
          <w:tcPr>
            <w:tcW w:w="1984" w:type="dxa"/>
            <w:tcBorders>
              <w:top w:val="single" w:sz="4" w:space="0" w:color="auto"/>
              <w:left w:val="single" w:sz="4" w:space="0" w:color="auto"/>
              <w:bottom w:val="single" w:sz="4" w:space="0" w:color="auto"/>
              <w:right w:val="single" w:sz="4" w:space="0" w:color="auto"/>
            </w:tcBorders>
            <w:vAlign w:val="center"/>
          </w:tcPr>
          <w:p w:rsidR="00FF4BD0" w:rsidRDefault="001E204D">
            <w:pPr>
              <w:spacing w:line="440" w:lineRule="exact"/>
              <w:jc w:val="center"/>
              <w:rPr>
                <w:szCs w:val="21"/>
              </w:rPr>
            </w:pPr>
            <w:r w:rsidRPr="001E204D">
              <w:rPr>
                <w:rFonts w:hint="eastAsia"/>
                <w:szCs w:val="21"/>
              </w:rPr>
              <w:t>质量保证及售后服</w:t>
            </w:r>
            <w:r w:rsidRPr="001E204D">
              <w:rPr>
                <w:rFonts w:hint="eastAsia"/>
                <w:szCs w:val="21"/>
              </w:rPr>
              <w:lastRenderedPageBreak/>
              <w:t>务</w:t>
            </w:r>
          </w:p>
        </w:tc>
        <w:tc>
          <w:tcPr>
            <w:tcW w:w="5579" w:type="dxa"/>
            <w:tcBorders>
              <w:top w:val="single" w:sz="4" w:space="0" w:color="auto"/>
              <w:left w:val="single" w:sz="4" w:space="0" w:color="auto"/>
              <w:bottom w:val="single" w:sz="4" w:space="0" w:color="auto"/>
              <w:right w:val="single" w:sz="4" w:space="0" w:color="auto"/>
            </w:tcBorders>
            <w:vAlign w:val="center"/>
          </w:tcPr>
          <w:p w:rsidR="001E204D" w:rsidRPr="001E204D" w:rsidRDefault="001E204D" w:rsidP="001E204D">
            <w:pPr>
              <w:tabs>
                <w:tab w:val="num" w:pos="720"/>
              </w:tabs>
              <w:spacing w:line="360" w:lineRule="auto"/>
              <w:rPr>
                <w:szCs w:val="21"/>
              </w:rPr>
            </w:pPr>
            <w:r w:rsidRPr="001E204D">
              <w:rPr>
                <w:rFonts w:hint="eastAsia"/>
                <w:szCs w:val="21"/>
              </w:rPr>
              <w:lastRenderedPageBreak/>
              <w:t>1.</w:t>
            </w:r>
            <w:r w:rsidRPr="001E204D">
              <w:rPr>
                <w:rFonts w:hint="eastAsia"/>
                <w:szCs w:val="21"/>
              </w:rPr>
              <w:t>报价人应提供原装、全新的、符合国家及用户提出的有</w:t>
            </w:r>
            <w:r w:rsidRPr="001E204D">
              <w:rPr>
                <w:rFonts w:hint="eastAsia"/>
                <w:szCs w:val="21"/>
              </w:rPr>
              <w:lastRenderedPageBreak/>
              <w:t>关质量标准的设备。</w:t>
            </w:r>
          </w:p>
          <w:p w:rsidR="001E204D" w:rsidRPr="001E204D" w:rsidRDefault="001E204D" w:rsidP="001E204D">
            <w:pPr>
              <w:tabs>
                <w:tab w:val="num" w:pos="720"/>
              </w:tabs>
              <w:spacing w:line="360" w:lineRule="auto"/>
              <w:rPr>
                <w:szCs w:val="21"/>
              </w:rPr>
            </w:pPr>
            <w:r w:rsidRPr="001E204D">
              <w:rPr>
                <w:rFonts w:hint="eastAsia"/>
                <w:szCs w:val="21"/>
              </w:rPr>
              <w:t>2.</w:t>
            </w:r>
            <w:r w:rsidRPr="001E204D">
              <w:rPr>
                <w:rFonts w:hint="eastAsia"/>
                <w:szCs w:val="21"/>
              </w:rPr>
              <w:t>中标人必须保证所提供的设备和合同规定的质量、规格和性能相一致，并确保其完整。</w:t>
            </w:r>
          </w:p>
          <w:p w:rsidR="001E204D" w:rsidRPr="001E204D" w:rsidRDefault="001E204D" w:rsidP="001E204D">
            <w:pPr>
              <w:tabs>
                <w:tab w:val="num" w:pos="720"/>
              </w:tabs>
              <w:spacing w:line="360" w:lineRule="auto"/>
              <w:rPr>
                <w:szCs w:val="21"/>
              </w:rPr>
            </w:pPr>
            <w:r w:rsidRPr="001E204D">
              <w:rPr>
                <w:rFonts w:hint="eastAsia"/>
                <w:szCs w:val="21"/>
              </w:rPr>
              <w:t>3.</w:t>
            </w:r>
            <w:r w:rsidRPr="001E204D">
              <w:rPr>
                <w:rFonts w:hint="eastAsia"/>
                <w:szCs w:val="21"/>
              </w:rPr>
              <w:t>对于没有列出而对设备的正常运行和维护必不可少的部件、配件等，中选人必须给予补充。</w:t>
            </w:r>
          </w:p>
          <w:p w:rsidR="001E204D" w:rsidRPr="001E204D" w:rsidRDefault="001E204D" w:rsidP="001E204D">
            <w:pPr>
              <w:tabs>
                <w:tab w:val="num" w:pos="720"/>
              </w:tabs>
              <w:spacing w:line="360" w:lineRule="auto"/>
              <w:rPr>
                <w:szCs w:val="21"/>
              </w:rPr>
            </w:pPr>
            <w:r w:rsidRPr="001E204D">
              <w:rPr>
                <w:rFonts w:hint="eastAsia"/>
                <w:szCs w:val="21"/>
              </w:rPr>
              <w:t>4.</w:t>
            </w:r>
            <w:r w:rsidRPr="001E204D">
              <w:rPr>
                <w:rFonts w:hint="eastAsia"/>
                <w:szCs w:val="21"/>
              </w:rPr>
              <w:t>在货物按照制造商提供的技术文件进行操作和维护情况下，中标人必须给予质保期服务承诺书规定的质量保证期，此质保期从调试合格后</w:t>
            </w:r>
            <w:r w:rsidRPr="001E204D">
              <w:rPr>
                <w:rFonts w:hint="eastAsia"/>
                <w:szCs w:val="21"/>
              </w:rPr>
              <w:t>24</w:t>
            </w:r>
            <w:r w:rsidRPr="001E204D">
              <w:rPr>
                <w:rFonts w:hint="eastAsia"/>
                <w:szCs w:val="21"/>
              </w:rPr>
              <w:t>个月或累计安全运行时间</w:t>
            </w:r>
            <w:r w:rsidRPr="001E204D">
              <w:rPr>
                <w:rFonts w:hint="eastAsia"/>
                <w:szCs w:val="21"/>
              </w:rPr>
              <w:t>1000h</w:t>
            </w:r>
            <w:r w:rsidRPr="001E204D">
              <w:rPr>
                <w:rFonts w:hint="eastAsia"/>
                <w:szCs w:val="21"/>
              </w:rPr>
              <w:t>的免费质量保修期（包括零配件）。</w:t>
            </w:r>
          </w:p>
          <w:p w:rsidR="00FF4BD0" w:rsidRDefault="001E204D" w:rsidP="001E204D">
            <w:pPr>
              <w:spacing w:line="400" w:lineRule="exact"/>
              <w:rPr>
                <w:szCs w:val="21"/>
              </w:rPr>
            </w:pPr>
            <w:r w:rsidRPr="001E204D">
              <w:rPr>
                <w:rFonts w:hint="eastAsia"/>
                <w:szCs w:val="21"/>
              </w:rPr>
              <w:t>5.</w:t>
            </w:r>
            <w:r w:rsidRPr="001E204D">
              <w:rPr>
                <w:rFonts w:hint="eastAsia"/>
                <w:szCs w:val="21"/>
              </w:rPr>
              <w:t>中标人应具备</w:t>
            </w:r>
            <w:r w:rsidRPr="001E204D">
              <w:rPr>
                <w:rFonts w:hint="eastAsia"/>
                <w:szCs w:val="21"/>
              </w:rPr>
              <w:t>24</w:t>
            </w:r>
            <w:r w:rsidRPr="001E204D">
              <w:rPr>
                <w:rFonts w:hint="eastAsia"/>
                <w:szCs w:val="21"/>
              </w:rPr>
              <w:t>小时服务热线，保证在接到通知后响应时间小于</w:t>
            </w:r>
            <w:r w:rsidRPr="001E204D">
              <w:rPr>
                <w:rFonts w:hint="eastAsia"/>
                <w:szCs w:val="21"/>
              </w:rPr>
              <w:t>24</w:t>
            </w:r>
            <w:r w:rsidRPr="001E204D">
              <w:rPr>
                <w:rFonts w:hint="eastAsia"/>
                <w:szCs w:val="21"/>
              </w:rPr>
              <w:t>小时内有服务工程师到现场且在</w:t>
            </w:r>
            <w:r w:rsidRPr="001E204D">
              <w:rPr>
                <w:rFonts w:hint="eastAsia"/>
                <w:szCs w:val="21"/>
              </w:rPr>
              <w:t>48</w:t>
            </w:r>
            <w:r w:rsidRPr="001E204D">
              <w:rPr>
                <w:rFonts w:hint="eastAsia"/>
                <w:szCs w:val="21"/>
              </w:rPr>
              <w:t>小时内解决问题，质保期内定期派工程师到现场维护和巡查。</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lastRenderedPageBreak/>
              <w:t>1.9.1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踏勘现场</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pStyle w:val="32"/>
              <w:topLinePunct/>
              <w:spacing w:line="400" w:lineRule="exact"/>
              <w:rPr>
                <w:rFonts w:ascii="Times New Roman"/>
                <w:sz w:val="21"/>
                <w:szCs w:val="21"/>
              </w:rPr>
            </w:pPr>
            <w:r>
              <w:rPr>
                <w:rFonts w:ascii="Times New Roman" w:hint="eastAsia"/>
                <w:sz w:val="21"/>
                <w:szCs w:val="21"/>
              </w:rPr>
              <w:t>不组织</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1.10.1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投标预备会</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pStyle w:val="32"/>
              <w:topLinePunct/>
              <w:spacing w:line="400" w:lineRule="exact"/>
              <w:rPr>
                <w:rFonts w:ascii="Times New Roman"/>
                <w:sz w:val="21"/>
                <w:szCs w:val="21"/>
              </w:rPr>
            </w:pPr>
            <w:r>
              <w:rPr>
                <w:rFonts w:ascii="Times New Roman" w:hint="eastAsia"/>
                <w:sz w:val="21"/>
                <w:szCs w:val="21"/>
              </w:rPr>
              <w:t>不召开</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1.10.2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投标人提出问题的截止时间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w:t>
            </w:r>
            <w:r>
              <w:rPr>
                <w:rFonts w:hint="eastAsia"/>
                <w:szCs w:val="21"/>
              </w:rPr>
              <w:t>。</w:t>
            </w:r>
          </w:p>
          <w:p w:rsidR="00D00DDF" w:rsidRDefault="00D00DDF">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或招标代理机构联系，递交纸质材料。否则，投标人无权再因为招标文件等与投标有关的资料而提出异议、投诉。</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1.10.3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招标人书面澄清的时间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招标文件的澄清、修改等将在投标截止时间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日内</w:t>
            </w:r>
            <w:r>
              <w:rPr>
                <w:rFonts w:hint="eastAsia"/>
                <w:szCs w:val="21"/>
              </w:rPr>
              <w:t>在亳州交通投资控股集团有限公司官网上发布，投标人须自行查询，无须以纸质形式回复。</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构成招标文件的其他材料</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招标人发出的澄清、答疑及补充文件等。</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2.2.1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投标人要求澄清招标文件的截止时间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投标人认为招标文件有关内容损害了自身权益，对招标文件有异议的，应当在投标截止时间</w:t>
            </w:r>
            <w:r>
              <w:rPr>
                <w:szCs w:val="21"/>
              </w:rPr>
              <w:t>3</w:t>
            </w:r>
            <w:r>
              <w:rPr>
                <w:rFonts w:hint="eastAsia"/>
                <w:szCs w:val="21"/>
              </w:rPr>
              <w:t>日前以书面形式提出。否则，投标人无权再进行投诉。</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2.2.2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投标截止时间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946ED3" w:rsidP="00D317EF">
            <w:pPr>
              <w:spacing w:line="400" w:lineRule="exact"/>
              <w:rPr>
                <w:szCs w:val="21"/>
              </w:rPr>
            </w:pPr>
            <w:r>
              <w:rPr>
                <w:szCs w:val="21"/>
                <w:u w:val="single"/>
              </w:rPr>
              <w:t xml:space="preserve"> 201</w:t>
            </w:r>
            <w:r>
              <w:rPr>
                <w:rFonts w:hint="eastAsia"/>
                <w:szCs w:val="21"/>
                <w:u w:val="single"/>
              </w:rPr>
              <w:t>9</w:t>
            </w:r>
            <w:r w:rsidR="00D00DDF">
              <w:rPr>
                <w:rFonts w:hint="eastAsia"/>
                <w:szCs w:val="21"/>
              </w:rPr>
              <w:t>年</w:t>
            </w:r>
            <w:r>
              <w:rPr>
                <w:szCs w:val="21"/>
                <w:u w:val="single"/>
              </w:rPr>
              <w:t>1</w:t>
            </w:r>
            <w:r w:rsidR="00D00DDF">
              <w:rPr>
                <w:szCs w:val="21"/>
                <w:u w:val="single"/>
              </w:rPr>
              <w:t xml:space="preserve"> </w:t>
            </w:r>
            <w:r w:rsidR="00D00DDF">
              <w:rPr>
                <w:rFonts w:hint="eastAsia"/>
                <w:szCs w:val="21"/>
              </w:rPr>
              <w:t>月</w:t>
            </w:r>
            <w:r w:rsidR="00D57A44" w:rsidRPr="00D57A44">
              <w:rPr>
                <w:rFonts w:hint="eastAsia"/>
                <w:szCs w:val="21"/>
                <w:u w:val="single"/>
              </w:rPr>
              <w:t xml:space="preserve"> </w:t>
            </w:r>
            <w:r w:rsidR="00D57A44">
              <w:rPr>
                <w:szCs w:val="21"/>
                <w:u w:val="single"/>
              </w:rPr>
              <w:t>4</w:t>
            </w:r>
            <w:r w:rsidR="00D00DDF">
              <w:rPr>
                <w:szCs w:val="21"/>
                <w:u w:val="single"/>
              </w:rPr>
              <w:t xml:space="preserve"> </w:t>
            </w:r>
            <w:r w:rsidR="00D00DDF">
              <w:rPr>
                <w:rFonts w:hint="eastAsia"/>
                <w:szCs w:val="21"/>
              </w:rPr>
              <w:t>日</w:t>
            </w:r>
            <w:r w:rsidR="00D57A44">
              <w:rPr>
                <w:szCs w:val="21"/>
                <w:u w:val="single"/>
              </w:rPr>
              <w:t xml:space="preserve"> 15</w:t>
            </w:r>
            <w:r w:rsidR="00D00DDF">
              <w:rPr>
                <w:szCs w:val="21"/>
                <w:u w:val="single"/>
              </w:rPr>
              <w:t xml:space="preserve"> </w:t>
            </w:r>
            <w:bookmarkStart w:id="76" w:name="_GoBack"/>
            <w:bookmarkEnd w:id="76"/>
            <w:r w:rsidR="00D00DDF">
              <w:rPr>
                <w:rFonts w:hint="eastAsia"/>
                <w:szCs w:val="21"/>
              </w:rPr>
              <w:t>时</w:t>
            </w:r>
            <w:r w:rsidR="00D00DDF">
              <w:rPr>
                <w:szCs w:val="21"/>
                <w:u w:val="single"/>
              </w:rPr>
              <w:t>00</w:t>
            </w:r>
            <w:r w:rsidR="00D00DDF">
              <w:rPr>
                <w:rFonts w:hint="eastAsia"/>
                <w:szCs w:val="21"/>
              </w:rPr>
              <w:t>分</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2.2.3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投标人确认收到招标文件澄清的时间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招标文件的澄清在亳州交通投资控股集团有限公司官网的发布时间，视为投标人确认收到招标文件澄清的时间。</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2.3.2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投标人确认收到招</w:t>
            </w:r>
            <w:r>
              <w:rPr>
                <w:rFonts w:hint="eastAsia"/>
                <w:szCs w:val="21"/>
              </w:rPr>
              <w:lastRenderedPageBreak/>
              <w:t>标文件修改的时间</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lastRenderedPageBreak/>
              <w:t>招标文件的修改在亳州交通投资控股集团有限公司官网</w:t>
            </w:r>
            <w:r>
              <w:rPr>
                <w:rFonts w:hint="eastAsia"/>
                <w:szCs w:val="21"/>
              </w:rPr>
              <w:lastRenderedPageBreak/>
              <w:t>的发布时间，视为投标人确认收到招标文件修改的时间。</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lastRenderedPageBreak/>
              <w:t>3.1.1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构成投标文件的其他材料</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投标人的书面澄清、说明和补正（但不得改变投标文件的实质性内容）。</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3.2.3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最高投标限价</w:t>
            </w:r>
          </w:p>
          <w:p w:rsidR="00D00DDF" w:rsidRDefault="00D00DDF">
            <w:pPr>
              <w:spacing w:line="440" w:lineRule="exact"/>
              <w:jc w:val="center"/>
              <w:rPr>
                <w:szCs w:val="21"/>
              </w:rPr>
            </w:pPr>
            <w:r>
              <w:rPr>
                <w:rFonts w:hint="eastAsia"/>
                <w:szCs w:val="21"/>
              </w:rPr>
              <w:t>（招标控制价，下同）</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highlight w:val="yellow"/>
                <w:shd w:val="clear" w:color="auto" w:fill="D9D9D9"/>
              </w:rPr>
              <w:t>详见招标公告。</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3.3.1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投标有效期</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投标截止之日起</w:t>
            </w:r>
            <w:r>
              <w:rPr>
                <w:szCs w:val="21"/>
                <w:highlight w:val="yellow"/>
                <w:shd w:val="clear" w:color="auto" w:fill="D9D9D9"/>
              </w:rPr>
              <w:t>60</w:t>
            </w:r>
            <w:r>
              <w:rPr>
                <w:rFonts w:hint="eastAsia"/>
                <w:szCs w:val="21"/>
              </w:rPr>
              <w:t>天。</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投标保证金</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投标保证金的形式：银行汇款或转账</w:t>
            </w:r>
          </w:p>
          <w:p w:rsidR="00D00DDF" w:rsidRDefault="00D00DDF">
            <w:pPr>
              <w:spacing w:line="400" w:lineRule="exact"/>
              <w:rPr>
                <w:szCs w:val="21"/>
              </w:rPr>
            </w:pPr>
            <w:r>
              <w:rPr>
                <w:rFonts w:hint="eastAsia"/>
                <w:szCs w:val="21"/>
              </w:rPr>
              <w:t>投标保证金的金额：人民币（大写）：</w:t>
            </w:r>
            <w:r w:rsidR="006066E5">
              <w:rPr>
                <w:rFonts w:hint="eastAsia"/>
                <w:b/>
                <w:bCs/>
                <w:szCs w:val="21"/>
                <w:highlight w:val="yellow"/>
                <w:u w:val="single"/>
                <w:shd w:val="clear" w:color="auto" w:fill="D9D9D9"/>
              </w:rPr>
              <w:t>陆仟</w:t>
            </w:r>
            <w:r>
              <w:rPr>
                <w:rFonts w:hint="eastAsia"/>
                <w:szCs w:val="21"/>
              </w:rPr>
              <w:t>元整，（小写）：</w:t>
            </w:r>
            <w:r>
              <w:rPr>
                <w:szCs w:val="21"/>
              </w:rPr>
              <w:t>¥</w:t>
            </w:r>
            <w:r w:rsidR="006066E5">
              <w:rPr>
                <w:b/>
                <w:bCs/>
                <w:szCs w:val="21"/>
                <w:highlight w:val="yellow"/>
                <w:u w:val="single"/>
                <w:shd w:val="clear" w:color="auto" w:fill="D9D9D9"/>
              </w:rPr>
              <w:t>6</w:t>
            </w:r>
            <w:r>
              <w:rPr>
                <w:b/>
                <w:bCs/>
                <w:szCs w:val="21"/>
                <w:highlight w:val="yellow"/>
                <w:u w:val="single"/>
                <w:shd w:val="clear" w:color="auto" w:fill="D9D9D9"/>
              </w:rPr>
              <w:t>000</w:t>
            </w:r>
            <w:r>
              <w:rPr>
                <w:rFonts w:hint="eastAsia"/>
                <w:szCs w:val="21"/>
              </w:rPr>
              <w:t>元。</w:t>
            </w:r>
          </w:p>
          <w:p w:rsidR="00D00DDF" w:rsidRDefault="00D00DDF">
            <w:pPr>
              <w:spacing w:line="400" w:lineRule="exact"/>
              <w:rPr>
                <w:szCs w:val="21"/>
              </w:rPr>
            </w:pPr>
            <w:r>
              <w:rPr>
                <w:rFonts w:hint="eastAsia"/>
                <w:szCs w:val="21"/>
              </w:rPr>
              <w:t>收取投标保证金账号的信息：</w:t>
            </w:r>
          </w:p>
          <w:p w:rsidR="006066E5" w:rsidRPr="006066E5" w:rsidRDefault="00D00DDF" w:rsidP="006066E5">
            <w:pPr>
              <w:ind w:firstLineChars="200" w:firstLine="420"/>
              <w:rPr>
                <w:szCs w:val="21"/>
              </w:rPr>
            </w:pPr>
            <w:r>
              <w:rPr>
                <w:rFonts w:hint="eastAsia"/>
                <w:szCs w:val="21"/>
              </w:rPr>
              <w:t>开户名称</w:t>
            </w:r>
            <w:r w:rsidR="006066E5">
              <w:rPr>
                <w:rFonts w:hint="eastAsia"/>
                <w:szCs w:val="21"/>
              </w:rPr>
              <w:t>：</w:t>
            </w:r>
            <w:r w:rsidR="006066E5" w:rsidRPr="006066E5">
              <w:rPr>
                <w:rFonts w:hint="eastAsia"/>
                <w:szCs w:val="21"/>
              </w:rPr>
              <w:t>亳州交通投资控股集团有限公司</w:t>
            </w:r>
          </w:p>
          <w:p w:rsidR="006066E5" w:rsidRPr="006066E5" w:rsidRDefault="006066E5" w:rsidP="006066E5">
            <w:pPr>
              <w:ind w:firstLineChars="200" w:firstLine="420"/>
              <w:rPr>
                <w:szCs w:val="21"/>
              </w:rPr>
            </w:pPr>
            <w:r w:rsidRPr="006066E5">
              <w:rPr>
                <w:rFonts w:hint="eastAsia"/>
                <w:szCs w:val="21"/>
              </w:rPr>
              <w:t>开户银行：中国农业银行亳州分行营业部</w:t>
            </w:r>
          </w:p>
          <w:p w:rsidR="00D00DDF" w:rsidRDefault="006066E5" w:rsidP="006066E5">
            <w:pPr>
              <w:ind w:firstLineChars="200" w:firstLine="420"/>
              <w:rPr>
                <w:szCs w:val="21"/>
              </w:rPr>
            </w:pPr>
            <w:r w:rsidRPr="006066E5">
              <w:rPr>
                <w:rFonts w:hint="eastAsia"/>
                <w:szCs w:val="21"/>
              </w:rPr>
              <w:t>账</w:t>
            </w:r>
            <w:r w:rsidRPr="006066E5">
              <w:rPr>
                <w:szCs w:val="21"/>
              </w:rPr>
              <w:t xml:space="preserve"> </w:t>
            </w:r>
            <w:r w:rsidRPr="006066E5">
              <w:rPr>
                <w:szCs w:val="21"/>
              </w:rPr>
              <w:t>户</w:t>
            </w:r>
            <w:r w:rsidRPr="006066E5">
              <w:rPr>
                <w:szCs w:val="21"/>
              </w:rPr>
              <w:t> </w:t>
            </w:r>
            <w:r w:rsidRPr="006066E5">
              <w:rPr>
                <w:szCs w:val="21"/>
              </w:rPr>
              <w:t>号：</w:t>
            </w:r>
            <w:r w:rsidRPr="006066E5">
              <w:rPr>
                <w:szCs w:val="21"/>
              </w:rPr>
              <w:t>12670801040009482</w:t>
            </w:r>
          </w:p>
          <w:p w:rsidR="006066E5" w:rsidRDefault="006066E5" w:rsidP="006066E5">
            <w:pPr>
              <w:ind w:firstLineChars="200" w:firstLine="420"/>
              <w:rPr>
                <w:szCs w:val="21"/>
              </w:rPr>
            </w:pPr>
          </w:p>
          <w:p w:rsidR="00D00DDF" w:rsidRDefault="00D00DDF">
            <w:pPr>
              <w:spacing w:line="400" w:lineRule="exact"/>
              <w:rPr>
                <w:szCs w:val="21"/>
              </w:rPr>
            </w:pPr>
            <w:r>
              <w:rPr>
                <w:rFonts w:hint="eastAsia"/>
                <w:szCs w:val="21"/>
              </w:rPr>
              <w:t>其他要求：</w:t>
            </w:r>
          </w:p>
          <w:p w:rsidR="00D00DDF" w:rsidRDefault="00D00DDF">
            <w:pPr>
              <w:wordWrap w:val="0"/>
              <w:spacing w:line="400" w:lineRule="exact"/>
              <w:ind w:firstLineChars="200" w:firstLine="42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w:t>
            </w:r>
            <w:r>
              <w:rPr>
                <w:szCs w:val="21"/>
                <w:highlight w:val="yellow"/>
                <w:shd w:val="clear" w:color="auto" w:fill="D9D9D9"/>
              </w:rPr>
              <w:t>BZJK-2018-0</w:t>
            </w:r>
            <w:r w:rsidR="006066E5">
              <w:rPr>
                <w:szCs w:val="21"/>
                <w:highlight w:val="yellow"/>
                <w:shd w:val="clear" w:color="auto" w:fill="D9D9D9"/>
              </w:rPr>
              <w:t>40</w:t>
            </w:r>
            <w:r>
              <w:rPr>
                <w:rFonts w:hint="eastAsia"/>
                <w:szCs w:val="21"/>
                <w:highlight w:val="yellow"/>
                <w:shd w:val="clear" w:color="auto" w:fill="D9D9D9"/>
              </w:rPr>
              <w:t>号保证金</w:t>
            </w:r>
            <w:r>
              <w:rPr>
                <w:rFonts w:hint="eastAsia"/>
                <w:szCs w:val="21"/>
              </w:rPr>
              <w:t>”，否则，责任自负。</w:t>
            </w:r>
          </w:p>
          <w:p w:rsidR="00D00DDF" w:rsidRDefault="00D00DDF">
            <w:pPr>
              <w:spacing w:line="400" w:lineRule="exact"/>
              <w:ind w:firstLineChars="200" w:firstLine="420"/>
              <w:rPr>
                <w:szCs w:val="21"/>
              </w:rPr>
            </w:pPr>
            <w:r>
              <w:rPr>
                <w:rFonts w:hint="eastAsia"/>
                <w:szCs w:val="21"/>
              </w:rPr>
              <w:t>未按时汇入或非投标人基本账户汇出或收款银行账号错误无法判定保证金对应关系的，保证金无效。</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3.6.3</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签字或盖章要求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w:t>
            </w:r>
            <w:r>
              <w:rPr>
                <w:szCs w:val="21"/>
              </w:rPr>
              <w:t>1</w:t>
            </w:r>
            <w:r>
              <w:rPr>
                <w:rFonts w:hint="eastAsia"/>
                <w:szCs w:val="21"/>
              </w:rPr>
              <w:t>）盖章：除另有规定外，投标文件封面、封套封口处及文件中规定盖章处均须加盖投标人公章（鲜章），不得使用其它如带有“专用章”、“合同章”、“财务章”、“业务章”、下属单位或分支机构印章代替，否则其投标无效；</w:t>
            </w:r>
          </w:p>
          <w:p w:rsidR="00D00DDF" w:rsidRDefault="00D00DDF">
            <w:pPr>
              <w:spacing w:line="400" w:lineRule="exact"/>
              <w:rPr>
                <w:szCs w:val="21"/>
              </w:rPr>
            </w:pPr>
            <w:r>
              <w:rPr>
                <w:rFonts w:hint="eastAsia"/>
                <w:szCs w:val="21"/>
              </w:rPr>
              <w:t>（</w:t>
            </w:r>
            <w:r>
              <w:rPr>
                <w:szCs w:val="21"/>
              </w:rPr>
              <w:t>2</w:t>
            </w:r>
            <w:r>
              <w:rPr>
                <w:rFonts w:hint="eastAsia"/>
                <w:szCs w:val="21"/>
              </w:rPr>
              <w:t>）签字：除文件另有规定外，均应为手写签字，否则其投标无效。</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3.6.4</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投标文件副本份数</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b/>
                <w:bCs/>
                <w:szCs w:val="21"/>
                <w:highlight w:val="yellow"/>
                <w:u w:val="single"/>
                <w:shd w:val="clear" w:color="auto" w:fill="D9D9D9"/>
              </w:rPr>
              <w:t>壹</w:t>
            </w:r>
            <w:r>
              <w:rPr>
                <w:rFonts w:hint="eastAsia"/>
                <w:szCs w:val="21"/>
              </w:rPr>
              <w:t>份</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3.6.5</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装订要求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w:t>
            </w:r>
            <w:r>
              <w:rPr>
                <w:szCs w:val="21"/>
              </w:rPr>
              <w:t>1</w:t>
            </w:r>
            <w:r>
              <w:rPr>
                <w:rFonts w:hint="eastAsia"/>
                <w:szCs w:val="21"/>
              </w:rPr>
              <w:t>）</w:t>
            </w:r>
            <w:r>
              <w:rPr>
                <w:rFonts w:hint="eastAsia"/>
                <w:szCs w:val="21"/>
                <w:highlight w:val="yellow"/>
                <w:shd w:val="clear" w:color="auto" w:fill="D9D9D9"/>
              </w:rPr>
              <w:t>所有正本与副本封装在一个密封袋中</w:t>
            </w:r>
            <w:r>
              <w:rPr>
                <w:rFonts w:hint="eastAsia"/>
                <w:szCs w:val="21"/>
              </w:rPr>
              <w:t>，且在投标文件封面标明“正本”或“副本”的字样；</w:t>
            </w:r>
          </w:p>
          <w:p w:rsidR="00D00DDF" w:rsidRDefault="00D00DDF">
            <w:pPr>
              <w:spacing w:line="400" w:lineRule="exact"/>
              <w:rPr>
                <w:szCs w:val="21"/>
              </w:rPr>
            </w:pPr>
            <w:r>
              <w:rPr>
                <w:rFonts w:hint="eastAsia"/>
                <w:szCs w:val="21"/>
              </w:rPr>
              <w:t>（</w:t>
            </w:r>
            <w:r>
              <w:rPr>
                <w:szCs w:val="21"/>
              </w:rPr>
              <w:t>2</w:t>
            </w:r>
            <w:r>
              <w:rPr>
                <w:rFonts w:hint="eastAsia"/>
                <w:szCs w:val="21"/>
              </w:rPr>
              <w:t>）投标文件应按要求密封，密封袋封口加盖投标单位印章；</w:t>
            </w:r>
          </w:p>
          <w:p w:rsidR="00D00DDF" w:rsidRDefault="00D00DDF">
            <w:pPr>
              <w:spacing w:line="400" w:lineRule="exact"/>
              <w:rPr>
                <w:szCs w:val="21"/>
              </w:rPr>
            </w:pPr>
            <w:r>
              <w:rPr>
                <w:rFonts w:hint="eastAsia"/>
                <w:szCs w:val="21"/>
              </w:rPr>
              <w:t>（</w:t>
            </w:r>
            <w:r>
              <w:rPr>
                <w:szCs w:val="21"/>
              </w:rPr>
              <w:t>3</w:t>
            </w:r>
            <w:r>
              <w:rPr>
                <w:rFonts w:hint="eastAsia"/>
                <w:szCs w:val="21"/>
              </w:rPr>
              <w:t>）投标文件须采用胶粘方式装订，装订应牢固、不易拆</w:t>
            </w:r>
            <w:r>
              <w:rPr>
                <w:rFonts w:hint="eastAsia"/>
                <w:szCs w:val="21"/>
              </w:rPr>
              <w:lastRenderedPageBreak/>
              <w:t>散和换页，不得采用活页装订。</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lastRenderedPageBreak/>
              <w:t>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是否退还投标文件</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否</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5.1</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开标时间和地点</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spacing w:line="400" w:lineRule="exact"/>
              <w:rPr>
                <w:szCs w:val="21"/>
              </w:rPr>
            </w:pPr>
            <w:r>
              <w:rPr>
                <w:rFonts w:hint="eastAsia"/>
                <w:szCs w:val="21"/>
              </w:rPr>
              <w:t>开标时间：同投标截止时间</w:t>
            </w:r>
          </w:p>
          <w:p w:rsidR="00D00DDF" w:rsidRDefault="00D00DDF">
            <w:pPr>
              <w:spacing w:line="400" w:lineRule="exact"/>
              <w:rPr>
                <w:szCs w:val="21"/>
              </w:rPr>
            </w:pPr>
            <w:r>
              <w:rPr>
                <w:rFonts w:hint="eastAsia"/>
                <w:szCs w:val="21"/>
              </w:rPr>
              <w:t>开标地点：</w:t>
            </w:r>
            <w:r>
              <w:rPr>
                <w:rFonts w:hint="eastAsia"/>
                <w:szCs w:val="21"/>
                <w:highlight w:val="yellow"/>
                <w:shd w:val="clear" w:color="auto" w:fill="D9D9D9"/>
              </w:rPr>
              <w:t>亳州交通投资控股集团有限公司八楼会议室（药都大道与希夷大道交叉口岸香咖啡</w:t>
            </w:r>
            <w:r>
              <w:rPr>
                <w:szCs w:val="21"/>
                <w:highlight w:val="yellow"/>
                <w:shd w:val="clear" w:color="auto" w:fill="D9D9D9"/>
              </w:rPr>
              <w:t>8</w:t>
            </w:r>
            <w:r>
              <w:rPr>
                <w:rFonts w:hint="eastAsia"/>
                <w:szCs w:val="21"/>
                <w:highlight w:val="yellow"/>
                <w:shd w:val="clear" w:color="auto" w:fill="D9D9D9"/>
              </w:rPr>
              <w:t>楼）</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6.1.1</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评标委员会的组建</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spacing w:line="400" w:lineRule="exact"/>
              <w:rPr>
                <w:szCs w:val="21"/>
              </w:rPr>
            </w:pPr>
            <w:r>
              <w:rPr>
                <w:rFonts w:hint="eastAsia"/>
                <w:szCs w:val="21"/>
              </w:rPr>
              <w:t>评标委员会构成：</w:t>
            </w:r>
            <w:r>
              <w:rPr>
                <w:szCs w:val="21"/>
                <w:highlight w:val="yellow"/>
                <w:u w:val="single"/>
                <w:shd w:val="clear" w:color="auto" w:fill="D9D9D9"/>
              </w:rPr>
              <w:t>5</w:t>
            </w:r>
            <w:r>
              <w:rPr>
                <w:rFonts w:hint="eastAsia"/>
                <w:szCs w:val="21"/>
                <w:highlight w:val="yellow"/>
                <w:shd w:val="clear" w:color="auto" w:fill="D9D9D9"/>
              </w:rPr>
              <w:t>人，其中招标人代表</w:t>
            </w:r>
            <w:r>
              <w:rPr>
                <w:szCs w:val="21"/>
                <w:highlight w:val="yellow"/>
                <w:u w:val="single"/>
                <w:shd w:val="clear" w:color="auto" w:fill="D9D9D9"/>
              </w:rPr>
              <w:t>1</w:t>
            </w:r>
            <w:r>
              <w:rPr>
                <w:rFonts w:hint="eastAsia"/>
                <w:szCs w:val="21"/>
                <w:highlight w:val="yellow"/>
                <w:shd w:val="clear" w:color="auto" w:fill="D9D9D9"/>
              </w:rPr>
              <w:t>人，专家</w:t>
            </w:r>
            <w:r>
              <w:rPr>
                <w:szCs w:val="21"/>
                <w:highlight w:val="yellow"/>
                <w:u w:val="single"/>
                <w:shd w:val="clear" w:color="auto" w:fill="D9D9D9"/>
              </w:rPr>
              <w:t>4</w:t>
            </w:r>
            <w:r>
              <w:rPr>
                <w:rFonts w:hint="eastAsia"/>
                <w:szCs w:val="21"/>
                <w:highlight w:val="yellow"/>
                <w:shd w:val="clear" w:color="auto" w:fill="D9D9D9"/>
              </w:rPr>
              <w:t>人</w:t>
            </w:r>
            <w:r>
              <w:rPr>
                <w:rFonts w:hint="eastAsia"/>
                <w:szCs w:val="21"/>
              </w:rPr>
              <w:t>；</w:t>
            </w:r>
          </w:p>
          <w:p w:rsidR="00D00DDF" w:rsidRDefault="00D00DDF">
            <w:pPr>
              <w:spacing w:line="400" w:lineRule="exact"/>
              <w:rPr>
                <w:szCs w:val="21"/>
              </w:rPr>
            </w:pPr>
            <w:r>
              <w:rPr>
                <w:rFonts w:hint="eastAsia"/>
                <w:szCs w:val="21"/>
              </w:rPr>
              <w:t>评标专家确定方式：按有关规定组建。</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7.1</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是否授权评标委员会确定中标人</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spacing w:line="400" w:lineRule="exact"/>
              <w:rPr>
                <w:szCs w:val="21"/>
              </w:rPr>
            </w:pPr>
            <w:r>
              <w:rPr>
                <w:rFonts w:hint="eastAsia"/>
                <w:szCs w:val="21"/>
              </w:rPr>
              <w:t>否，推荐的中标候选人数：</w:t>
            </w:r>
            <w:r>
              <w:rPr>
                <w:szCs w:val="21"/>
              </w:rPr>
              <w:t>3</w:t>
            </w:r>
            <w:r>
              <w:rPr>
                <w:rFonts w:hint="eastAsia"/>
                <w:szCs w:val="21"/>
              </w:rPr>
              <w:t>人</w:t>
            </w:r>
          </w:p>
        </w:tc>
      </w:tr>
      <w:tr w:rsidR="00D00DDF" w:rsidTr="00D00DDF">
        <w:trPr>
          <w:trHeight w:val="880"/>
        </w:trPr>
        <w:tc>
          <w:tcPr>
            <w:tcW w:w="959"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szCs w:val="21"/>
              </w:rPr>
              <w:t>7.2</w:t>
            </w:r>
          </w:p>
        </w:tc>
        <w:tc>
          <w:tcPr>
            <w:tcW w:w="1984" w:type="dxa"/>
            <w:tcBorders>
              <w:top w:val="single" w:sz="4" w:space="0" w:color="auto"/>
              <w:left w:val="single" w:sz="4" w:space="0" w:color="auto"/>
              <w:bottom w:val="nil"/>
              <w:right w:val="single" w:sz="4" w:space="0" w:color="auto"/>
            </w:tcBorders>
            <w:vAlign w:val="center"/>
            <w:hideMark/>
          </w:tcPr>
          <w:p w:rsidR="00D00DDF" w:rsidRDefault="00D00DDF">
            <w:pPr>
              <w:spacing w:line="440" w:lineRule="exact"/>
              <w:jc w:val="center"/>
              <w:rPr>
                <w:szCs w:val="21"/>
              </w:rPr>
            </w:pPr>
            <w:r>
              <w:rPr>
                <w:rFonts w:hint="eastAsia"/>
                <w:szCs w:val="21"/>
              </w:rPr>
              <w:t>中标候选人公示媒介</w:t>
            </w:r>
          </w:p>
        </w:tc>
        <w:tc>
          <w:tcPr>
            <w:tcW w:w="5579" w:type="dxa"/>
            <w:tcBorders>
              <w:top w:val="single" w:sz="4" w:space="0" w:color="auto"/>
              <w:left w:val="single" w:sz="4" w:space="0" w:color="auto"/>
              <w:bottom w:val="nil"/>
              <w:right w:val="single" w:sz="4" w:space="0" w:color="auto"/>
            </w:tcBorders>
            <w:vAlign w:val="center"/>
            <w:hideMark/>
          </w:tcPr>
          <w:p w:rsidR="00D00DDF" w:rsidRDefault="00D00DDF">
            <w:pPr>
              <w:wordWrap w:val="0"/>
              <w:spacing w:line="400" w:lineRule="exact"/>
              <w:rPr>
                <w:sz w:val="32"/>
                <w:szCs w:val="32"/>
              </w:rPr>
            </w:pPr>
            <w:r>
              <w:rPr>
                <w:rFonts w:hint="eastAsia"/>
                <w:szCs w:val="21"/>
              </w:rPr>
              <w:t>亳州交通投资控股集团有限公司官网（</w:t>
            </w:r>
            <w:r>
              <w:rPr>
                <w:szCs w:val="21"/>
              </w:rPr>
              <w:t>www.bzjkjt.com</w:t>
            </w:r>
            <w:r>
              <w:rPr>
                <w:rFonts w:hint="eastAsia"/>
                <w:szCs w:val="21"/>
              </w:rPr>
              <w:t>）</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7.4.1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履约担保</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rPr>
            </w:pPr>
            <w:r>
              <w:rPr>
                <w:rFonts w:hint="eastAsia"/>
                <w:szCs w:val="21"/>
              </w:rPr>
              <w:t>履约担保的形式：</w:t>
            </w:r>
          </w:p>
          <w:p w:rsidR="00D00DDF" w:rsidRDefault="00D00DDF">
            <w:pPr>
              <w:spacing w:line="400" w:lineRule="exact"/>
              <w:ind w:firstLineChars="200" w:firstLine="420"/>
              <w:rPr>
                <w:szCs w:val="21"/>
              </w:rPr>
            </w:pPr>
            <w:r>
              <w:rPr>
                <w:rFonts w:hint="eastAsia"/>
                <w:szCs w:val="21"/>
              </w:rPr>
              <w:t>中标后，投标保证金自动转为履约保证金，履约保证金不足部分由中标人在收到中标通知书</w:t>
            </w:r>
            <w:r>
              <w:rPr>
                <w:szCs w:val="21"/>
              </w:rPr>
              <w:t>15</w:t>
            </w:r>
            <w:r>
              <w:rPr>
                <w:rFonts w:hint="eastAsia"/>
                <w:szCs w:val="21"/>
              </w:rPr>
              <w:t>日内从其基本账户开户行银行汇款。</w:t>
            </w:r>
          </w:p>
          <w:p w:rsidR="00D00DDF" w:rsidRDefault="00D00DDF">
            <w:pPr>
              <w:spacing w:line="400" w:lineRule="exact"/>
              <w:ind w:firstLineChars="200" w:firstLine="420"/>
              <w:rPr>
                <w:szCs w:val="21"/>
              </w:rPr>
            </w:pPr>
            <w:r>
              <w:rPr>
                <w:rFonts w:hint="eastAsia"/>
                <w:szCs w:val="21"/>
              </w:rPr>
              <w:t>无违约行为发生或违约行为已处理的情况下，工程竣工验收合格后，返还全部履约保证金（本金无息）。</w:t>
            </w:r>
          </w:p>
          <w:p w:rsidR="00D00DDF" w:rsidRDefault="00D00DDF">
            <w:pPr>
              <w:spacing w:line="400" w:lineRule="exact"/>
              <w:rPr>
                <w:szCs w:val="21"/>
              </w:rPr>
            </w:pPr>
            <w:r>
              <w:rPr>
                <w:rFonts w:hint="eastAsia"/>
                <w:szCs w:val="21"/>
              </w:rPr>
              <w:t>履约担保的金额：</w:t>
            </w:r>
            <w:r>
              <w:rPr>
                <w:rFonts w:hint="eastAsia"/>
                <w:b/>
                <w:bCs/>
                <w:szCs w:val="21"/>
                <w:highlight w:val="yellow"/>
                <w:shd w:val="clear" w:color="auto" w:fill="D9D9D9"/>
              </w:rPr>
              <w:t>中标价的</w:t>
            </w:r>
            <w:r>
              <w:rPr>
                <w:b/>
                <w:bCs/>
                <w:szCs w:val="21"/>
                <w:highlight w:val="yellow"/>
                <w:shd w:val="clear" w:color="auto" w:fill="D9D9D9"/>
              </w:rPr>
              <w:t>10%</w:t>
            </w:r>
          </w:p>
        </w:tc>
      </w:tr>
      <w:tr w:rsidR="00D00DDF" w:rsidTr="00D00DDF">
        <w:tc>
          <w:tcPr>
            <w:tcW w:w="0" w:type="auto"/>
            <w:gridSpan w:val="3"/>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b/>
                <w:szCs w:val="21"/>
              </w:rPr>
            </w:pP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E72BD5">
            <w:pPr>
              <w:spacing w:line="440" w:lineRule="exact"/>
              <w:jc w:val="center"/>
              <w:rPr>
                <w:b/>
                <w:szCs w:val="21"/>
              </w:rPr>
            </w:pPr>
            <w:r>
              <w:rPr>
                <w:b/>
                <w:szCs w:val="21"/>
              </w:rPr>
              <w:t>9</w:t>
            </w:r>
          </w:p>
        </w:tc>
        <w:tc>
          <w:tcPr>
            <w:tcW w:w="7563"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需要补充的其他内容</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E72BD5">
            <w:pPr>
              <w:spacing w:line="440" w:lineRule="exact"/>
              <w:jc w:val="center"/>
              <w:rPr>
                <w:szCs w:val="21"/>
              </w:rPr>
            </w:pPr>
            <w:r>
              <w:rPr>
                <w:szCs w:val="21"/>
              </w:rPr>
              <w:t>9</w:t>
            </w:r>
            <w:r w:rsidR="00D00DDF">
              <w:rPr>
                <w:szCs w:val="21"/>
              </w:rPr>
              <w:t>.1</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highlight w:val="yellow"/>
                <w:shd w:val="clear" w:color="auto" w:fill="D9D9D9"/>
              </w:rPr>
            </w:pPr>
            <w:r>
              <w:rPr>
                <w:rFonts w:hint="eastAsia"/>
                <w:szCs w:val="21"/>
                <w:highlight w:val="yellow"/>
                <w:shd w:val="clear" w:color="auto" w:fill="D9D9D9"/>
              </w:rPr>
              <w:t>其他要求</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Cs w:val="21"/>
                <w:highlight w:val="yellow"/>
                <w:shd w:val="clear" w:color="auto" w:fill="D9D9D9"/>
              </w:rPr>
            </w:pPr>
            <w:r>
              <w:rPr>
                <w:rFonts w:hint="eastAsia"/>
                <w:szCs w:val="21"/>
                <w:highlight w:val="yellow"/>
                <w:shd w:val="clear" w:color="auto" w:fill="D9D9D9"/>
              </w:rPr>
              <w:t>否</w:t>
            </w:r>
          </w:p>
        </w:tc>
      </w:tr>
      <w:tr w:rsidR="00D00DDF" w:rsidTr="00D00DDF">
        <w:tc>
          <w:tcPr>
            <w:tcW w:w="959" w:type="dxa"/>
            <w:tcBorders>
              <w:top w:val="single" w:sz="4" w:space="0" w:color="auto"/>
              <w:left w:val="single" w:sz="4" w:space="0" w:color="auto"/>
              <w:bottom w:val="single" w:sz="4" w:space="0" w:color="auto"/>
              <w:right w:val="single" w:sz="4" w:space="0" w:color="auto"/>
            </w:tcBorders>
            <w:vAlign w:val="center"/>
            <w:hideMark/>
          </w:tcPr>
          <w:p w:rsidR="00D00DDF" w:rsidRDefault="00E72BD5">
            <w:pPr>
              <w:spacing w:line="440" w:lineRule="exact"/>
              <w:jc w:val="center"/>
              <w:rPr>
                <w:szCs w:val="21"/>
              </w:rPr>
            </w:pPr>
            <w:r>
              <w:rPr>
                <w:szCs w:val="21"/>
              </w:rPr>
              <w:t>9</w:t>
            </w:r>
            <w:r w:rsidR="00D00DDF">
              <w:rPr>
                <w:szCs w:val="21"/>
              </w:rPr>
              <w:t>.2</w:t>
            </w:r>
          </w:p>
        </w:tc>
        <w:tc>
          <w:tcPr>
            <w:tcW w:w="198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shd w:val="clear" w:color="auto" w:fill="D9D9D9"/>
              </w:rPr>
            </w:pPr>
            <w:r>
              <w:rPr>
                <w:rFonts w:hint="eastAsia"/>
                <w:szCs w:val="21"/>
              </w:rPr>
              <w:t>解释权</w:t>
            </w:r>
          </w:p>
        </w:tc>
        <w:tc>
          <w:tcPr>
            <w:tcW w:w="557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00" w:lineRule="exact"/>
              <w:rPr>
                <w:sz w:val="32"/>
                <w:szCs w:val="32"/>
                <w:shd w:val="clear" w:color="auto" w:fill="D9D9D9"/>
              </w:rPr>
            </w:pPr>
            <w:r>
              <w:rPr>
                <w:rFonts w:hint="eastAsia"/>
                <w:szCs w:val="21"/>
              </w:rPr>
              <w:t>构成本招标文件的各个组成文件应互为解释，互为说明。如有不明确或不一致的，由招标人负责解释。</w:t>
            </w:r>
          </w:p>
        </w:tc>
      </w:tr>
    </w:tbl>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r>
        <w:br w:type="page"/>
      </w:r>
    </w:p>
    <w:p w:rsidR="00D00DDF" w:rsidRDefault="00D00DDF" w:rsidP="00D00DDF">
      <w:pPr>
        <w:pStyle w:val="1"/>
        <w:jc w:val="center"/>
      </w:pPr>
      <w:bookmarkStart w:id="77" w:name="_Toc296602475"/>
      <w:bookmarkStart w:id="78" w:name="_Toc247085745"/>
      <w:bookmarkStart w:id="79" w:name="_Toc246996973"/>
      <w:bookmarkStart w:id="80" w:name="_Toc246996230"/>
      <w:bookmarkStart w:id="81" w:name="_Toc179632605"/>
      <w:bookmarkStart w:id="82" w:name="_Toc152045587"/>
      <w:bookmarkStart w:id="83" w:name="_Toc152042364"/>
      <w:bookmarkStart w:id="84" w:name="_Toc144974554"/>
      <w:r>
        <w:rPr>
          <w:rFonts w:hint="eastAsia"/>
        </w:rPr>
        <w:lastRenderedPageBreak/>
        <w:t>第三章</w:t>
      </w:r>
      <w:r>
        <w:t xml:space="preserve"> </w:t>
      </w:r>
      <w:r w:rsidR="00471F5A">
        <w:rPr>
          <w:rFonts w:hint="eastAsia"/>
        </w:rPr>
        <w:t>评标办法（综合评</w:t>
      </w:r>
      <w:r>
        <w:rPr>
          <w:rFonts w:hint="eastAsia"/>
        </w:rPr>
        <w:t>标价法）</w:t>
      </w:r>
      <w:bookmarkEnd w:id="77"/>
      <w:bookmarkEnd w:id="78"/>
      <w:bookmarkEnd w:id="79"/>
      <w:bookmarkEnd w:id="80"/>
      <w:bookmarkEnd w:id="81"/>
      <w:bookmarkEnd w:id="82"/>
      <w:bookmarkEnd w:id="83"/>
      <w:bookmarkEnd w:id="84"/>
    </w:p>
    <w:p w:rsidR="00D00DDF" w:rsidRDefault="00D00DDF" w:rsidP="00AB1FCE">
      <w:pPr>
        <w:pStyle w:val="2"/>
      </w:pPr>
      <w:bookmarkStart w:id="85" w:name="_Toc296602476"/>
      <w:bookmarkStart w:id="86" w:name="_Toc247085746"/>
      <w:bookmarkStart w:id="87" w:name="_Toc246996974"/>
      <w:bookmarkStart w:id="88" w:name="_Toc246996231"/>
      <w:bookmarkStart w:id="89" w:name="_Toc179632606"/>
      <w:bookmarkStart w:id="90" w:name="_Toc152045588"/>
      <w:bookmarkStart w:id="91" w:name="_Toc152042365"/>
      <w:bookmarkStart w:id="92" w:name="_Toc144974555"/>
      <w:r>
        <w:rPr>
          <w:rFonts w:hint="eastAsia"/>
        </w:rPr>
        <w:t>评标办法前附表</w:t>
      </w:r>
      <w:bookmarkEnd w:id="85"/>
      <w:bookmarkEnd w:id="86"/>
      <w:bookmarkEnd w:id="87"/>
      <w:bookmarkEnd w:id="88"/>
      <w:bookmarkEnd w:id="89"/>
      <w:bookmarkEnd w:id="90"/>
      <w:bookmarkEnd w:id="91"/>
      <w:bookmarkEnd w:id="92"/>
    </w:p>
    <w:p w:rsidR="001C5801" w:rsidRPr="001174BD" w:rsidRDefault="001C5801" w:rsidP="001C5801">
      <w:pPr>
        <w:rPr>
          <w:sz w:val="24"/>
        </w:rPr>
      </w:pPr>
      <w:r w:rsidRPr="001174BD">
        <w:rPr>
          <w:rFonts w:hint="eastAsia"/>
          <w:sz w:val="24"/>
        </w:rPr>
        <w:t>1.</w:t>
      </w:r>
      <w:r w:rsidRPr="001174BD">
        <w:rPr>
          <w:rFonts w:hint="eastAsia"/>
          <w:sz w:val="24"/>
        </w:rPr>
        <w:t>资格审查</w:t>
      </w:r>
    </w:p>
    <w:tbl>
      <w:tblPr>
        <w:tblW w:w="892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36"/>
        <w:gridCol w:w="912"/>
        <w:gridCol w:w="2702"/>
        <w:gridCol w:w="4676"/>
      </w:tblGrid>
      <w:tr w:rsidR="00D00DDF" w:rsidTr="001C5801">
        <w:tc>
          <w:tcPr>
            <w:tcW w:w="1548"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条款号</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评审因素</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b/>
                <w:szCs w:val="21"/>
              </w:rPr>
            </w:pPr>
            <w:r>
              <w:rPr>
                <w:rFonts w:hint="eastAsia"/>
                <w:b/>
                <w:szCs w:val="21"/>
              </w:rPr>
              <w:t>评审标准</w:t>
            </w:r>
          </w:p>
        </w:tc>
      </w:tr>
      <w:tr w:rsidR="00D00DDF" w:rsidTr="001C5801">
        <w:trPr>
          <w:cantSplit/>
        </w:trPr>
        <w:tc>
          <w:tcPr>
            <w:tcW w:w="636"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2.1.1</w:t>
            </w:r>
          </w:p>
        </w:tc>
        <w:tc>
          <w:tcPr>
            <w:tcW w:w="912" w:type="dxa"/>
            <w:vMerge w:val="restart"/>
            <w:tcBorders>
              <w:top w:val="single" w:sz="4" w:space="0" w:color="auto"/>
              <w:left w:val="nil"/>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形式评审标准</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投标人名称</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与营业执照、资质证书、安全生产许可证一致</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投标函签字盖章</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有法定代表人或其委托代理人签字或加盖单位章</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投标文件格式</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符合第八章</w:t>
            </w:r>
            <w:r>
              <w:rPr>
                <w:szCs w:val="21"/>
              </w:rPr>
              <w:t>“</w:t>
            </w:r>
            <w:r>
              <w:rPr>
                <w:rFonts w:hint="eastAsia"/>
                <w:szCs w:val="21"/>
              </w:rPr>
              <w:t>投标文件格式</w:t>
            </w:r>
            <w:r>
              <w:rPr>
                <w:szCs w:val="21"/>
              </w:rPr>
              <w:t>”</w:t>
            </w:r>
            <w:r>
              <w:rPr>
                <w:rFonts w:hint="eastAsia"/>
                <w:szCs w:val="21"/>
              </w:rPr>
              <w:t>的要求</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报价唯一</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只能有一个有效报价</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r>
      <w:tr w:rsidR="00D00DDF" w:rsidTr="001C5801">
        <w:trPr>
          <w:cantSplit/>
        </w:trPr>
        <w:tc>
          <w:tcPr>
            <w:tcW w:w="636"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2.1.2</w:t>
            </w:r>
          </w:p>
        </w:tc>
        <w:tc>
          <w:tcPr>
            <w:tcW w:w="912" w:type="dxa"/>
            <w:vMerge w:val="restart"/>
            <w:tcBorders>
              <w:top w:val="single" w:sz="4" w:space="0" w:color="auto"/>
              <w:left w:val="nil"/>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资格评审标准</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营业执照</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具备有效的营业执照</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hideMark/>
          </w:tcPr>
          <w:p w:rsidR="00D00DDF" w:rsidRDefault="00D00DDF">
            <w:pPr>
              <w:spacing w:line="440" w:lineRule="exact"/>
              <w:jc w:val="center"/>
              <w:rPr>
                <w:szCs w:val="21"/>
              </w:rPr>
            </w:pPr>
            <w:r>
              <w:rPr>
                <w:rFonts w:hint="eastAsia"/>
              </w:rPr>
              <w:t>安全生产许可证</w:t>
            </w:r>
          </w:p>
        </w:tc>
        <w:tc>
          <w:tcPr>
            <w:tcW w:w="4676" w:type="dxa"/>
            <w:tcBorders>
              <w:top w:val="single" w:sz="4" w:space="0" w:color="auto"/>
              <w:left w:val="single" w:sz="4" w:space="0" w:color="auto"/>
              <w:bottom w:val="single" w:sz="4" w:space="0" w:color="auto"/>
              <w:right w:val="single" w:sz="4" w:space="0" w:color="auto"/>
            </w:tcBorders>
            <w:hideMark/>
          </w:tcPr>
          <w:p w:rsidR="00D00DDF" w:rsidRDefault="00D00DDF">
            <w:pPr>
              <w:spacing w:line="440" w:lineRule="exact"/>
              <w:rPr>
                <w:szCs w:val="21"/>
              </w:rPr>
            </w:pPr>
            <w:r>
              <w:rPr>
                <w:rFonts w:hint="eastAsia"/>
                <w:szCs w:val="21"/>
              </w:rPr>
              <w:t>具备有效的</w:t>
            </w:r>
            <w:r>
              <w:rPr>
                <w:rFonts w:hint="eastAsia"/>
              </w:rPr>
              <w:t>安全生产许可证</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资质等级</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项目经理</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业绩要求</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其他要求</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1.4.1</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r>
      <w:tr w:rsidR="00D00DDF" w:rsidTr="001C5801">
        <w:trPr>
          <w:cantSplit/>
        </w:trPr>
        <w:tc>
          <w:tcPr>
            <w:tcW w:w="636"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2.1.3</w:t>
            </w:r>
          </w:p>
        </w:tc>
        <w:tc>
          <w:tcPr>
            <w:tcW w:w="912" w:type="dxa"/>
            <w:vMerge w:val="restart"/>
            <w:tcBorders>
              <w:top w:val="single" w:sz="4" w:space="0" w:color="auto"/>
              <w:left w:val="nil"/>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响应性评审</w:t>
            </w:r>
          </w:p>
          <w:p w:rsidR="00D00DDF" w:rsidRDefault="00D00DDF">
            <w:pPr>
              <w:spacing w:line="440" w:lineRule="exact"/>
              <w:jc w:val="center"/>
              <w:rPr>
                <w:szCs w:val="21"/>
              </w:rPr>
            </w:pPr>
            <w:r>
              <w:rPr>
                <w:rFonts w:hint="eastAsia"/>
                <w:szCs w:val="21"/>
              </w:rPr>
              <w:t>标准</w:t>
            </w: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投标报价</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3.2.3</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投标内容</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1.3.1</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工期</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1.3.2</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工程质量</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1.3.3</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投标有效期</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3.3.1</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投标保证金</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符合第二章</w:t>
            </w:r>
            <w:r>
              <w:rPr>
                <w:szCs w:val="21"/>
              </w:rPr>
              <w:t>“</w:t>
            </w:r>
            <w:r>
              <w:rPr>
                <w:rFonts w:hint="eastAsia"/>
                <w:szCs w:val="21"/>
              </w:rPr>
              <w:t>投标人须知</w:t>
            </w:r>
            <w:r>
              <w:rPr>
                <w:szCs w:val="21"/>
              </w:rPr>
              <w:t>”</w:t>
            </w:r>
            <w:r>
              <w:rPr>
                <w:rFonts w:hint="eastAsia"/>
                <w:szCs w:val="21"/>
              </w:rPr>
              <w:t>第</w:t>
            </w:r>
            <w:r>
              <w:rPr>
                <w:szCs w:val="21"/>
              </w:rPr>
              <w:t>3.4.1</w:t>
            </w:r>
            <w:r>
              <w:rPr>
                <w:rFonts w:hint="eastAsia"/>
                <w:szCs w:val="21"/>
              </w:rPr>
              <w:t>项规定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已标价工程量清单</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符合第五章</w:t>
            </w:r>
            <w:r>
              <w:rPr>
                <w:szCs w:val="21"/>
              </w:rPr>
              <w:t>“</w:t>
            </w:r>
            <w:r>
              <w:rPr>
                <w:rFonts w:hint="eastAsia"/>
                <w:szCs w:val="21"/>
              </w:rPr>
              <w:t>工程量清单</w:t>
            </w:r>
            <w:r>
              <w:rPr>
                <w:szCs w:val="21"/>
              </w:rPr>
              <w:t>”</w:t>
            </w:r>
            <w:r>
              <w:rPr>
                <w:rFonts w:hint="eastAsia"/>
                <w:szCs w:val="21"/>
              </w:rPr>
              <w:t>给出的范围及数量</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技术标准和要求</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符合第七章“技术标准和要求”规定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施工组织设计标准</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符合第五章“施工组织设计标准”规定</w:t>
            </w:r>
          </w:p>
        </w:tc>
      </w:tr>
      <w:tr w:rsidR="00D00DDF" w:rsidTr="001C5801">
        <w:trPr>
          <w:cantSplit/>
        </w:trPr>
        <w:tc>
          <w:tcPr>
            <w:tcW w:w="636"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912" w:type="dxa"/>
            <w:vMerge/>
            <w:tcBorders>
              <w:top w:val="single" w:sz="4" w:space="0" w:color="auto"/>
              <w:left w:val="nil"/>
              <w:bottom w:val="single" w:sz="4" w:space="0" w:color="auto"/>
              <w:right w:val="single" w:sz="4" w:space="0" w:color="auto"/>
            </w:tcBorders>
            <w:vAlign w:val="center"/>
            <w:hideMark/>
          </w:tcPr>
          <w:p w:rsidR="00D00DDF" w:rsidRDefault="00D00DDF">
            <w:pPr>
              <w:widowControl/>
              <w:jc w:val="left"/>
              <w:rPr>
                <w:szCs w:val="21"/>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c>
          <w:tcPr>
            <w:tcW w:w="467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szCs w:val="21"/>
              </w:rPr>
              <w:t>……</w:t>
            </w:r>
          </w:p>
        </w:tc>
      </w:tr>
      <w:tr w:rsidR="00D00DDF" w:rsidTr="001C5801">
        <w:tc>
          <w:tcPr>
            <w:tcW w:w="8926" w:type="dxa"/>
            <w:gridSpan w:val="4"/>
            <w:tcBorders>
              <w:top w:val="nil"/>
              <w:left w:val="single" w:sz="4" w:space="0" w:color="auto"/>
              <w:bottom w:val="single" w:sz="4" w:space="0" w:color="auto"/>
              <w:right w:val="single" w:sz="4" w:space="0" w:color="auto"/>
            </w:tcBorders>
            <w:vAlign w:val="center"/>
          </w:tcPr>
          <w:p w:rsidR="00D00DDF" w:rsidRDefault="00D00DDF">
            <w:pPr>
              <w:spacing w:line="440" w:lineRule="exact"/>
              <w:rPr>
                <w:szCs w:val="21"/>
              </w:rPr>
            </w:pPr>
          </w:p>
        </w:tc>
      </w:tr>
    </w:tbl>
    <w:p w:rsidR="00D00DDF" w:rsidRPr="001C5801" w:rsidRDefault="001C5801" w:rsidP="001C5801">
      <w:pPr>
        <w:spacing w:line="400" w:lineRule="exact"/>
        <w:ind w:firstLineChars="200" w:firstLine="420"/>
        <w:rPr>
          <w:color w:val="FF0000"/>
        </w:rPr>
      </w:pPr>
      <w:r w:rsidRPr="001C5801">
        <w:rPr>
          <w:rFonts w:hAnsi="宋体" w:cs="宋体" w:hint="eastAsia"/>
          <w:color w:val="FF0000"/>
        </w:rPr>
        <w:t>评标委员会应当对符合资格的投标人的投标文件进行符合性审查，以确定其是否满足招标文件的实质性要求。若资格评审不通过不能进行评分标准环节。</w:t>
      </w:r>
    </w:p>
    <w:p w:rsidR="007F7CF2" w:rsidRDefault="007F7CF2" w:rsidP="00D00DDF">
      <w:pPr>
        <w:spacing w:line="400" w:lineRule="exact"/>
      </w:pPr>
    </w:p>
    <w:p w:rsidR="00AA5829" w:rsidRPr="001174BD" w:rsidRDefault="001C5801" w:rsidP="00D00DDF">
      <w:pPr>
        <w:spacing w:line="400" w:lineRule="exact"/>
        <w:rPr>
          <w:sz w:val="24"/>
        </w:rPr>
      </w:pPr>
      <w:r w:rsidRPr="001174BD">
        <w:rPr>
          <w:rFonts w:hint="eastAsia"/>
          <w:sz w:val="24"/>
        </w:rPr>
        <w:t>2.</w:t>
      </w:r>
      <w:r w:rsidRPr="001174BD">
        <w:rPr>
          <w:rFonts w:hint="eastAsia"/>
          <w:sz w:val="24"/>
        </w:rPr>
        <w:t>评分标准</w:t>
      </w:r>
    </w:p>
    <w:tbl>
      <w:tblPr>
        <w:tblW w:w="8707" w:type="dxa"/>
        <w:jc w:val="center"/>
        <w:tblLayout w:type="fixed"/>
        <w:tblLook w:val="0000" w:firstRow="0" w:lastRow="0" w:firstColumn="0" w:lastColumn="0" w:noHBand="0" w:noVBand="0"/>
      </w:tblPr>
      <w:tblGrid>
        <w:gridCol w:w="780"/>
        <w:gridCol w:w="1666"/>
        <w:gridCol w:w="850"/>
        <w:gridCol w:w="5411"/>
      </w:tblGrid>
      <w:tr w:rsidR="00AA5829" w:rsidTr="00AA5829">
        <w:trPr>
          <w:trHeight w:val="567"/>
          <w:jc w:val="center"/>
        </w:trPr>
        <w:tc>
          <w:tcPr>
            <w:tcW w:w="2446" w:type="dxa"/>
            <w:gridSpan w:val="2"/>
            <w:tcBorders>
              <w:top w:val="single" w:sz="6" w:space="0" w:color="auto"/>
              <w:left w:val="single" w:sz="6" w:space="0" w:color="auto"/>
              <w:bottom w:val="single" w:sz="6" w:space="0" w:color="auto"/>
              <w:right w:val="single" w:sz="4" w:space="0" w:color="auto"/>
            </w:tcBorders>
            <w:vAlign w:val="center"/>
          </w:tcPr>
          <w:p w:rsidR="00AA5829" w:rsidRDefault="00AA5829" w:rsidP="00061CB2">
            <w:pPr>
              <w:autoSpaceDE w:val="0"/>
              <w:autoSpaceDN w:val="0"/>
              <w:spacing w:line="480" w:lineRule="exact"/>
              <w:jc w:val="center"/>
              <w:rPr>
                <w:rFonts w:ascii="宋体" w:hAnsi="宋体" w:cs="宋体"/>
                <w:sz w:val="24"/>
                <w:lang w:val="zh-CN"/>
              </w:rPr>
            </w:pPr>
            <w:r>
              <w:rPr>
                <w:rFonts w:ascii="宋体" w:hAnsi="宋体" w:cs="宋体" w:hint="eastAsia"/>
                <w:sz w:val="24"/>
                <w:lang w:val="zh-CN"/>
              </w:rPr>
              <w:t>评审项目</w:t>
            </w:r>
          </w:p>
        </w:tc>
        <w:tc>
          <w:tcPr>
            <w:tcW w:w="850" w:type="dxa"/>
            <w:tcBorders>
              <w:top w:val="single" w:sz="6" w:space="0" w:color="auto"/>
              <w:left w:val="single" w:sz="6" w:space="0" w:color="auto"/>
              <w:bottom w:val="single" w:sz="6" w:space="0" w:color="auto"/>
              <w:right w:val="single" w:sz="6" w:space="0" w:color="auto"/>
            </w:tcBorders>
            <w:vAlign w:val="center"/>
          </w:tcPr>
          <w:p w:rsidR="00AA5829" w:rsidRDefault="00AA5829" w:rsidP="00061CB2">
            <w:pPr>
              <w:autoSpaceDE w:val="0"/>
              <w:autoSpaceDN w:val="0"/>
              <w:spacing w:line="480" w:lineRule="exact"/>
              <w:jc w:val="center"/>
              <w:rPr>
                <w:rFonts w:ascii="宋体" w:hAnsi="宋体" w:cs="宋体"/>
                <w:sz w:val="24"/>
                <w:lang w:val="zh-CN"/>
              </w:rPr>
            </w:pPr>
            <w:r>
              <w:rPr>
                <w:rFonts w:ascii="宋体" w:hAnsi="宋体" w:cs="宋体" w:hint="eastAsia"/>
                <w:sz w:val="24"/>
                <w:lang w:val="zh-CN"/>
              </w:rPr>
              <w:t>分值</w:t>
            </w:r>
          </w:p>
        </w:tc>
        <w:tc>
          <w:tcPr>
            <w:tcW w:w="5411" w:type="dxa"/>
            <w:tcBorders>
              <w:top w:val="single" w:sz="6" w:space="0" w:color="auto"/>
              <w:left w:val="single" w:sz="6" w:space="0" w:color="auto"/>
              <w:bottom w:val="single" w:sz="6" w:space="0" w:color="auto"/>
              <w:right w:val="single" w:sz="6" w:space="0" w:color="auto"/>
            </w:tcBorders>
            <w:vAlign w:val="center"/>
          </w:tcPr>
          <w:p w:rsidR="00AA5829" w:rsidRDefault="00AA5829" w:rsidP="00061CB2">
            <w:pPr>
              <w:autoSpaceDE w:val="0"/>
              <w:autoSpaceDN w:val="0"/>
              <w:spacing w:line="480" w:lineRule="exact"/>
              <w:jc w:val="center"/>
              <w:rPr>
                <w:rFonts w:ascii="宋体" w:hAnsi="宋体" w:cs="宋体"/>
                <w:sz w:val="24"/>
                <w:lang w:val="zh-CN"/>
              </w:rPr>
            </w:pPr>
            <w:r>
              <w:rPr>
                <w:rFonts w:ascii="宋体" w:hAnsi="宋体" w:cs="宋体" w:hint="eastAsia"/>
                <w:sz w:val="24"/>
                <w:lang w:val="zh-CN"/>
              </w:rPr>
              <w:t>评分标准</w:t>
            </w:r>
          </w:p>
        </w:tc>
      </w:tr>
      <w:tr w:rsidR="00AA5829" w:rsidTr="00AA5829">
        <w:trPr>
          <w:trHeight w:val="567"/>
          <w:jc w:val="center"/>
        </w:trPr>
        <w:tc>
          <w:tcPr>
            <w:tcW w:w="780" w:type="dxa"/>
            <w:vMerge w:val="restart"/>
            <w:tcBorders>
              <w:top w:val="single" w:sz="4" w:space="0" w:color="auto"/>
              <w:left w:val="single" w:sz="6" w:space="0" w:color="auto"/>
              <w:right w:val="single" w:sz="6" w:space="0" w:color="auto"/>
            </w:tcBorders>
            <w:vAlign w:val="center"/>
          </w:tcPr>
          <w:p w:rsidR="00AA5829" w:rsidRDefault="00AA5829" w:rsidP="00AA5829">
            <w:pPr>
              <w:autoSpaceDE w:val="0"/>
              <w:autoSpaceDN w:val="0"/>
              <w:adjustRightInd w:val="0"/>
              <w:snapToGrid w:val="0"/>
              <w:spacing w:line="480" w:lineRule="exact"/>
              <w:jc w:val="center"/>
              <w:rPr>
                <w:rFonts w:ascii="宋体" w:hAnsi="宋体" w:cs="宋体"/>
                <w:sz w:val="24"/>
                <w:lang w:val="zh-CN"/>
              </w:rPr>
            </w:pPr>
            <w:r>
              <w:rPr>
                <w:rFonts w:ascii="宋体" w:hAnsi="宋体" w:cs="宋体" w:hint="eastAsia"/>
                <w:sz w:val="24"/>
                <w:lang w:val="zh-CN"/>
              </w:rPr>
              <w:t>商</w:t>
            </w:r>
          </w:p>
          <w:p w:rsidR="00AA5829" w:rsidRDefault="00AA5829" w:rsidP="00AA5829">
            <w:pPr>
              <w:autoSpaceDE w:val="0"/>
              <w:autoSpaceDN w:val="0"/>
              <w:adjustRightInd w:val="0"/>
              <w:snapToGrid w:val="0"/>
              <w:spacing w:line="480" w:lineRule="exact"/>
              <w:jc w:val="center"/>
              <w:rPr>
                <w:rFonts w:ascii="宋体" w:hAnsi="宋体" w:cs="宋体"/>
                <w:sz w:val="24"/>
                <w:lang w:val="zh-CN"/>
              </w:rPr>
            </w:pPr>
            <w:r>
              <w:rPr>
                <w:rFonts w:ascii="宋体" w:hAnsi="宋体" w:cs="宋体" w:hint="eastAsia"/>
                <w:sz w:val="24"/>
                <w:lang w:val="zh-CN"/>
              </w:rPr>
              <w:t>务</w:t>
            </w:r>
          </w:p>
          <w:p w:rsidR="00AA5829" w:rsidRDefault="00AA5829" w:rsidP="00AA5829">
            <w:pPr>
              <w:autoSpaceDE w:val="0"/>
              <w:autoSpaceDN w:val="0"/>
              <w:adjustRightInd w:val="0"/>
              <w:snapToGrid w:val="0"/>
              <w:spacing w:line="480" w:lineRule="exact"/>
              <w:jc w:val="center"/>
              <w:rPr>
                <w:rFonts w:ascii="宋体" w:hAnsi="宋体" w:cs="宋体"/>
                <w:sz w:val="24"/>
                <w:lang w:val="zh-CN"/>
              </w:rPr>
            </w:pPr>
            <w:r>
              <w:rPr>
                <w:rFonts w:ascii="宋体" w:hAnsi="宋体" w:cs="宋体" w:hint="eastAsia"/>
                <w:sz w:val="24"/>
                <w:lang w:val="zh-CN"/>
              </w:rPr>
              <w:t>标</w:t>
            </w:r>
          </w:p>
        </w:tc>
        <w:tc>
          <w:tcPr>
            <w:tcW w:w="1666" w:type="dxa"/>
            <w:tcBorders>
              <w:top w:val="single" w:sz="4" w:space="0" w:color="auto"/>
              <w:left w:val="single" w:sz="6" w:space="0" w:color="auto"/>
              <w:bottom w:val="single" w:sz="4" w:space="0" w:color="auto"/>
              <w:right w:val="single" w:sz="6" w:space="0" w:color="auto"/>
            </w:tcBorders>
            <w:vAlign w:val="center"/>
          </w:tcPr>
          <w:p w:rsidR="00AA5829" w:rsidRPr="009E2106" w:rsidRDefault="00AA5829" w:rsidP="00AA5829">
            <w:pPr>
              <w:autoSpaceDE w:val="0"/>
              <w:autoSpaceDN w:val="0"/>
              <w:adjustRightInd w:val="0"/>
              <w:snapToGrid w:val="0"/>
              <w:spacing w:line="480" w:lineRule="exact"/>
              <w:jc w:val="center"/>
              <w:rPr>
                <w:rFonts w:ascii="宋体" w:hAnsi="宋体" w:cs="宋体"/>
                <w:sz w:val="24"/>
              </w:rPr>
            </w:pPr>
            <w:r w:rsidRPr="009E2106">
              <w:rPr>
                <w:rFonts w:ascii="宋体" w:hAnsi="宋体" w:cs="宋体" w:hint="eastAsia"/>
                <w:sz w:val="24"/>
              </w:rPr>
              <w:t>报价得分</w:t>
            </w:r>
          </w:p>
        </w:tc>
        <w:tc>
          <w:tcPr>
            <w:tcW w:w="850" w:type="dxa"/>
            <w:tcBorders>
              <w:top w:val="single" w:sz="6" w:space="0" w:color="auto"/>
              <w:left w:val="single" w:sz="6" w:space="0" w:color="auto"/>
              <w:bottom w:val="single" w:sz="6" w:space="0" w:color="auto"/>
              <w:right w:val="single" w:sz="6" w:space="0" w:color="auto"/>
            </w:tcBorders>
            <w:vAlign w:val="center"/>
          </w:tcPr>
          <w:p w:rsidR="00AA5829" w:rsidRPr="009E2106" w:rsidRDefault="00AA5829" w:rsidP="00AA5829">
            <w:pPr>
              <w:autoSpaceDE w:val="0"/>
              <w:autoSpaceDN w:val="0"/>
              <w:adjustRightInd w:val="0"/>
              <w:snapToGrid w:val="0"/>
              <w:spacing w:line="480" w:lineRule="exact"/>
              <w:jc w:val="center"/>
              <w:rPr>
                <w:rFonts w:ascii="宋体" w:hAnsi="宋体" w:cs="宋体"/>
                <w:sz w:val="24"/>
              </w:rPr>
            </w:pPr>
            <w:r>
              <w:rPr>
                <w:rFonts w:ascii="宋体" w:hAnsi="宋体" w:cs="宋体" w:hint="eastAsia"/>
                <w:sz w:val="24"/>
              </w:rPr>
              <w:t>30</w:t>
            </w:r>
            <w:r w:rsidRPr="009E2106">
              <w:rPr>
                <w:rFonts w:ascii="宋体" w:hAnsi="宋体" w:cs="宋体" w:hint="eastAsia"/>
                <w:sz w:val="24"/>
              </w:rPr>
              <w:t>分</w:t>
            </w:r>
          </w:p>
        </w:tc>
        <w:tc>
          <w:tcPr>
            <w:tcW w:w="5411" w:type="dxa"/>
            <w:tcBorders>
              <w:top w:val="single" w:sz="6" w:space="0" w:color="auto"/>
              <w:left w:val="single" w:sz="6" w:space="0" w:color="auto"/>
              <w:bottom w:val="single" w:sz="6" w:space="0" w:color="auto"/>
              <w:right w:val="single" w:sz="6" w:space="0" w:color="auto"/>
            </w:tcBorders>
            <w:vAlign w:val="center"/>
          </w:tcPr>
          <w:p w:rsidR="00AA5829" w:rsidRPr="009E2106" w:rsidRDefault="00AA5829" w:rsidP="00AA5829">
            <w:pPr>
              <w:shd w:val="clear" w:color="auto" w:fill="FFFFFF"/>
              <w:spacing w:line="480" w:lineRule="exact"/>
              <w:rPr>
                <w:rFonts w:ascii="宋体" w:hAnsi="宋体" w:cs="宋体"/>
                <w:sz w:val="24"/>
              </w:rPr>
            </w:pPr>
            <w:r w:rsidRPr="009E2106">
              <w:rPr>
                <w:rFonts w:ascii="宋体" w:hAnsi="宋体" w:cs="宋体" w:hint="eastAsia"/>
                <w:sz w:val="24"/>
              </w:rPr>
              <w:t>以所有有效投标报价的平均价作为评标基准价，投标报价与评标基准价相等的得满分（</w:t>
            </w:r>
            <w:r>
              <w:rPr>
                <w:rFonts w:ascii="宋体" w:hAnsi="宋体" w:cs="宋体" w:hint="eastAsia"/>
                <w:sz w:val="24"/>
              </w:rPr>
              <w:t>30</w:t>
            </w:r>
            <w:r w:rsidRPr="009E2106">
              <w:rPr>
                <w:rFonts w:ascii="宋体" w:hAnsi="宋体" w:cs="宋体" w:hint="eastAsia"/>
                <w:sz w:val="24"/>
              </w:rPr>
              <w:t>分），投标价每高于该评标基准价1%的扣</w:t>
            </w:r>
            <w:r>
              <w:rPr>
                <w:rFonts w:ascii="宋体" w:hAnsi="宋体" w:cs="宋体" w:hint="eastAsia"/>
                <w:sz w:val="24"/>
              </w:rPr>
              <w:t>4</w:t>
            </w:r>
            <w:r w:rsidRPr="009E2106">
              <w:rPr>
                <w:rFonts w:ascii="宋体" w:hAnsi="宋体" w:cs="宋体" w:hint="eastAsia"/>
                <w:sz w:val="24"/>
              </w:rPr>
              <w:t>分，低于该评标基准价1%的扣</w:t>
            </w:r>
            <w:r>
              <w:rPr>
                <w:rFonts w:ascii="宋体" w:hAnsi="宋体" w:cs="宋体" w:hint="eastAsia"/>
                <w:sz w:val="24"/>
              </w:rPr>
              <w:t>2</w:t>
            </w:r>
            <w:r w:rsidRPr="009E2106">
              <w:rPr>
                <w:rFonts w:ascii="宋体" w:hAnsi="宋体" w:cs="宋体" w:hint="eastAsia"/>
                <w:sz w:val="24"/>
              </w:rPr>
              <w:t>分，不足1%的按照内插法计算。</w:t>
            </w:r>
          </w:p>
          <w:p w:rsidR="00AA5829" w:rsidRPr="009E2106" w:rsidRDefault="00AA5829" w:rsidP="00AA5829">
            <w:pPr>
              <w:autoSpaceDE w:val="0"/>
              <w:autoSpaceDN w:val="0"/>
              <w:adjustRightInd w:val="0"/>
              <w:snapToGrid w:val="0"/>
              <w:spacing w:line="480" w:lineRule="exact"/>
              <w:rPr>
                <w:rFonts w:ascii="宋体" w:hAnsi="宋体" w:cs="宋体"/>
                <w:bCs/>
                <w:sz w:val="24"/>
              </w:rPr>
            </w:pPr>
            <w:r w:rsidRPr="009E2106">
              <w:rPr>
                <w:rFonts w:ascii="宋体" w:hAnsi="宋体" w:cs="宋体" w:hint="eastAsia"/>
                <w:sz w:val="24"/>
              </w:rPr>
              <w:t>注：报价得分保留小数点后两位，第三位四舍五入</w:t>
            </w:r>
          </w:p>
        </w:tc>
      </w:tr>
      <w:tr w:rsidR="00AA5829" w:rsidRPr="009E2106" w:rsidTr="00AA5829">
        <w:trPr>
          <w:trHeight w:val="567"/>
          <w:jc w:val="center"/>
        </w:trPr>
        <w:tc>
          <w:tcPr>
            <w:tcW w:w="780" w:type="dxa"/>
            <w:vMerge/>
            <w:tcBorders>
              <w:left w:val="single" w:sz="6" w:space="0" w:color="auto"/>
              <w:right w:val="single" w:sz="6" w:space="0" w:color="auto"/>
            </w:tcBorders>
            <w:vAlign w:val="center"/>
          </w:tcPr>
          <w:p w:rsidR="00AA5829" w:rsidRDefault="00AA5829" w:rsidP="00AA5829">
            <w:pPr>
              <w:autoSpaceDE w:val="0"/>
              <w:autoSpaceDN w:val="0"/>
              <w:adjustRightInd w:val="0"/>
              <w:snapToGrid w:val="0"/>
              <w:spacing w:line="480" w:lineRule="exact"/>
              <w:jc w:val="center"/>
              <w:rPr>
                <w:rFonts w:ascii="宋体" w:hAnsi="宋体" w:cs="宋体"/>
                <w:sz w:val="24"/>
                <w:lang w:val="zh-CN"/>
              </w:rPr>
            </w:pPr>
          </w:p>
        </w:tc>
        <w:tc>
          <w:tcPr>
            <w:tcW w:w="1666" w:type="dxa"/>
            <w:tcBorders>
              <w:top w:val="single" w:sz="4" w:space="0" w:color="auto"/>
              <w:left w:val="single" w:sz="6" w:space="0" w:color="auto"/>
              <w:bottom w:val="single" w:sz="4" w:space="0" w:color="auto"/>
              <w:right w:val="single" w:sz="6" w:space="0" w:color="auto"/>
            </w:tcBorders>
            <w:vAlign w:val="center"/>
          </w:tcPr>
          <w:p w:rsidR="00AA5829" w:rsidRDefault="00AA5829" w:rsidP="00AA5829">
            <w:pPr>
              <w:autoSpaceDE w:val="0"/>
              <w:autoSpaceDN w:val="0"/>
              <w:adjustRightInd w:val="0"/>
              <w:snapToGrid w:val="0"/>
              <w:spacing w:line="480" w:lineRule="exact"/>
              <w:jc w:val="center"/>
              <w:rPr>
                <w:rFonts w:ascii="宋体" w:hAnsi="宋体"/>
                <w:b/>
                <w:color w:val="FF0000"/>
                <w:sz w:val="24"/>
              </w:rPr>
            </w:pPr>
            <w:r w:rsidRPr="00AA5829">
              <w:rPr>
                <w:rFonts w:ascii="宋体" w:hAnsi="宋体" w:cs="宋体"/>
                <w:sz w:val="24"/>
              </w:rPr>
              <w:t>投入的物资和劳动力</w:t>
            </w:r>
          </w:p>
        </w:tc>
        <w:tc>
          <w:tcPr>
            <w:tcW w:w="850" w:type="dxa"/>
            <w:tcBorders>
              <w:top w:val="single" w:sz="6" w:space="0" w:color="auto"/>
              <w:left w:val="single" w:sz="6" w:space="0" w:color="auto"/>
              <w:bottom w:val="single" w:sz="6" w:space="0" w:color="auto"/>
              <w:right w:val="single" w:sz="6" w:space="0" w:color="auto"/>
            </w:tcBorders>
            <w:vAlign w:val="center"/>
          </w:tcPr>
          <w:p w:rsidR="00AA5829" w:rsidRDefault="00AA5829" w:rsidP="00AA5829">
            <w:pPr>
              <w:pStyle w:val="2"/>
              <w:rPr>
                <w:rFonts w:ascii="宋体" w:eastAsia="宋体" w:hAnsi="宋体"/>
                <w:b w:val="0"/>
                <w:color w:val="FF0000"/>
                <w:sz w:val="24"/>
                <w:szCs w:val="24"/>
              </w:rPr>
            </w:pPr>
            <w:r w:rsidRPr="001C5801">
              <w:rPr>
                <w:rFonts w:ascii="宋体" w:eastAsia="宋体" w:hAnsi="宋体" w:hint="eastAsia"/>
                <w:b w:val="0"/>
                <w:sz w:val="24"/>
                <w:szCs w:val="24"/>
              </w:rPr>
              <w:t>3</w:t>
            </w:r>
            <w:r w:rsidRPr="001C5801">
              <w:rPr>
                <w:rFonts w:ascii="宋体" w:eastAsia="宋体" w:hAnsi="宋体"/>
                <w:b w:val="0"/>
                <w:sz w:val="24"/>
                <w:szCs w:val="24"/>
              </w:rPr>
              <w:t>0分</w:t>
            </w:r>
          </w:p>
        </w:tc>
        <w:tc>
          <w:tcPr>
            <w:tcW w:w="5411" w:type="dxa"/>
            <w:tcBorders>
              <w:top w:val="single" w:sz="6" w:space="0" w:color="auto"/>
              <w:left w:val="single" w:sz="6" w:space="0" w:color="auto"/>
              <w:bottom w:val="single" w:sz="6" w:space="0" w:color="auto"/>
              <w:right w:val="single" w:sz="6" w:space="0" w:color="auto"/>
            </w:tcBorders>
            <w:vAlign w:val="center"/>
          </w:tcPr>
          <w:p w:rsidR="00AA5829" w:rsidRPr="00AA5829" w:rsidRDefault="00AA5829" w:rsidP="00AA5829">
            <w:pPr>
              <w:shd w:val="clear" w:color="auto" w:fill="FFFFFF"/>
              <w:spacing w:line="480" w:lineRule="exact"/>
              <w:rPr>
                <w:rFonts w:ascii="宋体" w:hAnsi="宋体" w:cs="宋体"/>
                <w:sz w:val="24"/>
              </w:rPr>
            </w:pPr>
            <w:r w:rsidRPr="00AA5829">
              <w:rPr>
                <w:rFonts w:ascii="宋体" w:hAnsi="宋体" w:cs="宋体"/>
                <w:sz w:val="24"/>
              </w:rPr>
              <w:t>1.公司资格审查，符合招投标条件的，优者</w:t>
            </w:r>
            <w:r>
              <w:rPr>
                <w:rFonts w:ascii="宋体" w:hAnsi="宋体" w:cs="宋体" w:hint="eastAsia"/>
                <w:sz w:val="24"/>
              </w:rPr>
              <w:t>5</w:t>
            </w:r>
            <w:r w:rsidRPr="00AA5829">
              <w:rPr>
                <w:rFonts w:ascii="宋体" w:hAnsi="宋体" w:cs="宋体"/>
                <w:sz w:val="24"/>
              </w:rPr>
              <w:t>分（含）</w:t>
            </w:r>
            <w:r>
              <w:rPr>
                <w:rFonts w:ascii="宋体" w:hAnsi="宋体" w:cs="宋体"/>
                <w:sz w:val="24"/>
              </w:rPr>
              <w:t>-</w:t>
            </w:r>
            <w:r>
              <w:rPr>
                <w:rFonts w:ascii="宋体" w:hAnsi="宋体" w:cs="宋体" w:hint="eastAsia"/>
                <w:sz w:val="24"/>
              </w:rPr>
              <w:t>10</w:t>
            </w:r>
            <w:r w:rsidRPr="00AA5829">
              <w:rPr>
                <w:rFonts w:ascii="宋体" w:hAnsi="宋体" w:cs="宋体"/>
                <w:sz w:val="24"/>
              </w:rPr>
              <w:t>分（不含），良</w:t>
            </w:r>
            <w:r>
              <w:rPr>
                <w:rFonts w:ascii="宋体" w:hAnsi="宋体" w:cs="宋体" w:hint="eastAsia"/>
                <w:sz w:val="24"/>
              </w:rPr>
              <w:t>0</w:t>
            </w:r>
            <w:r>
              <w:rPr>
                <w:rFonts w:ascii="宋体" w:hAnsi="宋体" w:cs="宋体"/>
                <w:sz w:val="24"/>
              </w:rPr>
              <w:t>分（含）-</w:t>
            </w:r>
            <w:r>
              <w:rPr>
                <w:rFonts w:ascii="宋体" w:hAnsi="宋体" w:cs="宋体" w:hint="eastAsia"/>
                <w:sz w:val="24"/>
              </w:rPr>
              <w:t>5</w:t>
            </w:r>
            <w:r w:rsidRPr="00AA5829">
              <w:rPr>
                <w:rFonts w:ascii="宋体" w:hAnsi="宋体" w:cs="宋体"/>
                <w:sz w:val="24"/>
              </w:rPr>
              <w:t>分</w:t>
            </w:r>
            <w:r>
              <w:rPr>
                <w:rFonts w:ascii="宋体" w:hAnsi="宋体" w:cs="宋体" w:hint="eastAsia"/>
                <w:sz w:val="24"/>
              </w:rPr>
              <w:t>（不含）</w:t>
            </w:r>
          </w:p>
          <w:p w:rsidR="00AA5829" w:rsidRPr="00AA5829" w:rsidRDefault="00AA5829" w:rsidP="00AA5829">
            <w:pPr>
              <w:shd w:val="clear" w:color="auto" w:fill="FFFFFF"/>
              <w:spacing w:line="480" w:lineRule="exact"/>
              <w:rPr>
                <w:rFonts w:ascii="宋体" w:hAnsi="宋体" w:cs="宋体"/>
                <w:sz w:val="24"/>
              </w:rPr>
            </w:pPr>
            <w:r w:rsidRPr="00AA5829">
              <w:rPr>
                <w:rFonts w:ascii="宋体" w:hAnsi="宋体" w:cs="宋体"/>
                <w:sz w:val="24"/>
              </w:rPr>
              <w:t>2..投入的主要物资计划、数量和质量能满足要求施工进度要求的，优者</w:t>
            </w:r>
            <w:r>
              <w:rPr>
                <w:rFonts w:ascii="宋体" w:hAnsi="宋体" w:cs="宋体" w:hint="eastAsia"/>
                <w:sz w:val="24"/>
              </w:rPr>
              <w:t>5</w:t>
            </w:r>
            <w:r w:rsidRPr="00AA5829">
              <w:rPr>
                <w:rFonts w:ascii="宋体" w:hAnsi="宋体" w:cs="宋体"/>
                <w:sz w:val="24"/>
              </w:rPr>
              <w:t>分（含）</w:t>
            </w:r>
            <w:r>
              <w:rPr>
                <w:rFonts w:ascii="宋体" w:hAnsi="宋体" w:cs="宋体"/>
                <w:sz w:val="24"/>
              </w:rPr>
              <w:t>-</w:t>
            </w:r>
            <w:r>
              <w:rPr>
                <w:rFonts w:ascii="宋体" w:hAnsi="宋体" w:cs="宋体" w:hint="eastAsia"/>
                <w:sz w:val="24"/>
              </w:rPr>
              <w:t>10</w:t>
            </w:r>
            <w:r w:rsidRPr="00AA5829">
              <w:rPr>
                <w:rFonts w:ascii="宋体" w:hAnsi="宋体" w:cs="宋体"/>
                <w:sz w:val="24"/>
              </w:rPr>
              <w:t>分（不含），良</w:t>
            </w:r>
            <w:r>
              <w:rPr>
                <w:rFonts w:ascii="宋体" w:hAnsi="宋体" w:cs="宋体" w:hint="eastAsia"/>
                <w:sz w:val="24"/>
              </w:rPr>
              <w:t>0</w:t>
            </w:r>
            <w:r>
              <w:rPr>
                <w:rFonts w:ascii="宋体" w:hAnsi="宋体" w:cs="宋体"/>
                <w:sz w:val="24"/>
              </w:rPr>
              <w:t>分（含）-</w:t>
            </w:r>
            <w:r>
              <w:rPr>
                <w:rFonts w:ascii="宋体" w:hAnsi="宋体" w:cs="宋体" w:hint="eastAsia"/>
                <w:sz w:val="24"/>
              </w:rPr>
              <w:t>5</w:t>
            </w:r>
            <w:r w:rsidRPr="00AA5829">
              <w:rPr>
                <w:rFonts w:ascii="宋体" w:hAnsi="宋体" w:cs="宋体"/>
                <w:sz w:val="24"/>
              </w:rPr>
              <w:t>分</w:t>
            </w:r>
            <w:r>
              <w:rPr>
                <w:rFonts w:ascii="宋体" w:hAnsi="宋体" w:cs="宋体" w:hint="eastAsia"/>
                <w:sz w:val="24"/>
              </w:rPr>
              <w:t>（不含）</w:t>
            </w:r>
          </w:p>
          <w:p w:rsidR="00AA5829" w:rsidRPr="00AA5829" w:rsidRDefault="00AA5829" w:rsidP="00AA5829">
            <w:pPr>
              <w:shd w:val="clear" w:color="auto" w:fill="FFFFFF"/>
              <w:spacing w:line="480" w:lineRule="exact"/>
              <w:rPr>
                <w:rFonts w:ascii="宋体" w:hAnsi="宋体" w:cs="宋体"/>
                <w:sz w:val="24"/>
              </w:rPr>
            </w:pPr>
            <w:r w:rsidRPr="00AA5829">
              <w:rPr>
                <w:rFonts w:ascii="宋体" w:hAnsi="宋体" w:cs="宋体"/>
                <w:sz w:val="24"/>
              </w:rPr>
              <w:t>3.劳动力安排合理、符合实际的，优者</w:t>
            </w:r>
            <w:r>
              <w:rPr>
                <w:rFonts w:ascii="宋体" w:hAnsi="宋体" w:cs="宋体" w:hint="eastAsia"/>
                <w:sz w:val="24"/>
              </w:rPr>
              <w:t>5</w:t>
            </w:r>
            <w:r w:rsidRPr="00AA5829">
              <w:rPr>
                <w:rFonts w:ascii="宋体" w:hAnsi="宋体" w:cs="宋体"/>
                <w:sz w:val="24"/>
              </w:rPr>
              <w:t>分（含）</w:t>
            </w:r>
            <w:r>
              <w:rPr>
                <w:rFonts w:ascii="宋体" w:hAnsi="宋体" w:cs="宋体"/>
                <w:sz w:val="24"/>
              </w:rPr>
              <w:t>-</w:t>
            </w:r>
            <w:r>
              <w:rPr>
                <w:rFonts w:ascii="宋体" w:hAnsi="宋体" w:cs="宋体" w:hint="eastAsia"/>
                <w:sz w:val="24"/>
              </w:rPr>
              <w:t>10</w:t>
            </w:r>
            <w:r w:rsidRPr="00AA5829">
              <w:rPr>
                <w:rFonts w:ascii="宋体" w:hAnsi="宋体" w:cs="宋体"/>
                <w:sz w:val="24"/>
              </w:rPr>
              <w:t>分（不含），良</w:t>
            </w:r>
            <w:r>
              <w:rPr>
                <w:rFonts w:ascii="宋体" w:hAnsi="宋体" w:cs="宋体" w:hint="eastAsia"/>
                <w:sz w:val="24"/>
              </w:rPr>
              <w:t>0</w:t>
            </w:r>
            <w:r>
              <w:rPr>
                <w:rFonts w:ascii="宋体" w:hAnsi="宋体" w:cs="宋体"/>
                <w:sz w:val="24"/>
              </w:rPr>
              <w:t>分（含）-</w:t>
            </w:r>
            <w:r>
              <w:rPr>
                <w:rFonts w:ascii="宋体" w:hAnsi="宋体" w:cs="宋体" w:hint="eastAsia"/>
                <w:sz w:val="24"/>
              </w:rPr>
              <w:t>5</w:t>
            </w:r>
            <w:r w:rsidRPr="00AA5829">
              <w:rPr>
                <w:rFonts w:ascii="宋体" w:hAnsi="宋体" w:cs="宋体"/>
                <w:sz w:val="24"/>
              </w:rPr>
              <w:t>分</w:t>
            </w:r>
            <w:r>
              <w:rPr>
                <w:rFonts w:ascii="宋体" w:hAnsi="宋体" w:cs="宋体" w:hint="eastAsia"/>
                <w:sz w:val="24"/>
              </w:rPr>
              <w:t>（不含）</w:t>
            </w:r>
          </w:p>
        </w:tc>
      </w:tr>
      <w:tr w:rsidR="00AA5829" w:rsidRPr="009E2106" w:rsidTr="00AA5829">
        <w:trPr>
          <w:trHeight w:val="567"/>
          <w:jc w:val="center"/>
        </w:trPr>
        <w:tc>
          <w:tcPr>
            <w:tcW w:w="780" w:type="dxa"/>
            <w:vMerge/>
            <w:tcBorders>
              <w:left w:val="single" w:sz="6" w:space="0" w:color="auto"/>
              <w:right w:val="single" w:sz="6" w:space="0" w:color="auto"/>
            </w:tcBorders>
            <w:vAlign w:val="center"/>
          </w:tcPr>
          <w:p w:rsidR="00AA5829" w:rsidRPr="009E2106" w:rsidRDefault="00AA5829" w:rsidP="00AA5829">
            <w:pPr>
              <w:autoSpaceDE w:val="0"/>
              <w:autoSpaceDN w:val="0"/>
              <w:adjustRightInd w:val="0"/>
              <w:snapToGrid w:val="0"/>
              <w:spacing w:line="480" w:lineRule="exact"/>
              <w:jc w:val="center"/>
              <w:rPr>
                <w:rFonts w:ascii="宋体" w:hAnsi="宋体" w:cs="宋体"/>
                <w:sz w:val="24"/>
                <w:lang w:val="zh-CN"/>
              </w:rPr>
            </w:pPr>
          </w:p>
        </w:tc>
        <w:tc>
          <w:tcPr>
            <w:tcW w:w="1666" w:type="dxa"/>
            <w:tcBorders>
              <w:top w:val="single" w:sz="4" w:space="0" w:color="auto"/>
              <w:left w:val="single" w:sz="6" w:space="0" w:color="auto"/>
              <w:bottom w:val="single" w:sz="4" w:space="0" w:color="auto"/>
              <w:right w:val="single" w:sz="6" w:space="0" w:color="auto"/>
            </w:tcBorders>
            <w:vAlign w:val="center"/>
          </w:tcPr>
          <w:p w:rsidR="00AA5829" w:rsidRPr="00AA5829" w:rsidRDefault="00AA5829" w:rsidP="00AA5829">
            <w:pPr>
              <w:autoSpaceDE w:val="0"/>
              <w:autoSpaceDN w:val="0"/>
              <w:adjustRightInd w:val="0"/>
              <w:snapToGrid w:val="0"/>
              <w:spacing w:line="480" w:lineRule="exact"/>
              <w:jc w:val="center"/>
              <w:rPr>
                <w:rFonts w:ascii="宋体" w:hAnsi="宋体" w:cs="宋体"/>
                <w:sz w:val="24"/>
                <w:lang w:val="zh-CN"/>
              </w:rPr>
            </w:pPr>
            <w:r w:rsidRPr="00AA5829">
              <w:rPr>
                <w:rFonts w:ascii="宋体" w:hAnsi="宋体" w:cs="宋体"/>
                <w:sz w:val="24"/>
                <w:lang w:val="zh-CN"/>
              </w:rPr>
              <w:t>技术组织措施</w:t>
            </w:r>
          </w:p>
        </w:tc>
        <w:tc>
          <w:tcPr>
            <w:tcW w:w="850" w:type="dxa"/>
            <w:tcBorders>
              <w:top w:val="single" w:sz="6" w:space="0" w:color="auto"/>
              <w:left w:val="single" w:sz="6" w:space="0" w:color="auto"/>
              <w:bottom w:val="single" w:sz="6" w:space="0" w:color="auto"/>
              <w:right w:val="single" w:sz="6" w:space="0" w:color="auto"/>
            </w:tcBorders>
            <w:vAlign w:val="center"/>
          </w:tcPr>
          <w:p w:rsidR="00AA5829" w:rsidRPr="00AA5829" w:rsidRDefault="00AA5829" w:rsidP="00AA5829">
            <w:pPr>
              <w:autoSpaceDE w:val="0"/>
              <w:autoSpaceDN w:val="0"/>
              <w:adjustRightInd w:val="0"/>
              <w:snapToGrid w:val="0"/>
              <w:spacing w:line="480" w:lineRule="exact"/>
              <w:jc w:val="center"/>
              <w:rPr>
                <w:rFonts w:ascii="宋体" w:hAnsi="宋体" w:cs="宋体"/>
                <w:sz w:val="24"/>
                <w:lang w:val="zh-CN"/>
              </w:rPr>
            </w:pPr>
            <w:r w:rsidRPr="00AA5829">
              <w:rPr>
                <w:rFonts w:ascii="宋体" w:hAnsi="宋体" w:cs="宋体"/>
                <w:sz w:val="24"/>
                <w:lang w:val="zh-CN"/>
              </w:rPr>
              <w:t>30分</w:t>
            </w:r>
          </w:p>
        </w:tc>
        <w:tc>
          <w:tcPr>
            <w:tcW w:w="5411" w:type="dxa"/>
            <w:tcBorders>
              <w:top w:val="single" w:sz="6" w:space="0" w:color="auto"/>
              <w:left w:val="single" w:sz="6" w:space="0" w:color="auto"/>
              <w:bottom w:val="single" w:sz="6" w:space="0" w:color="auto"/>
              <w:right w:val="single" w:sz="6" w:space="0" w:color="auto"/>
            </w:tcBorders>
            <w:vAlign w:val="center"/>
          </w:tcPr>
          <w:p w:rsidR="00AA5829" w:rsidRDefault="00AA5829" w:rsidP="00AA5829">
            <w:pPr>
              <w:shd w:val="clear" w:color="auto" w:fill="FFFFFF"/>
              <w:spacing w:line="480" w:lineRule="exact"/>
              <w:rPr>
                <w:rFonts w:ascii="宋体" w:hAnsi="宋体" w:cs="宋体"/>
                <w:sz w:val="24"/>
              </w:rPr>
            </w:pPr>
            <w:r w:rsidRPr="00AA5829">
              <w:rPr>
                <w:rFonts w:ascii="宋体" w:hAnsi="宋体" w:cs="宋体"/>
                <w:sz w:val="24"/>
              </w:rPr>
              <w:t>1.有确保工程质量的硬性措施，保证措施明确、具体、可行，各项措施落实可行、针对性强，特别是在典型位置质量措施先进可靠的，优者</w:t>
            </w:r>
            <w:r>
              <w:rPr>
                <w:rFonts w:ascii="宋体" w:hAnsi="宋体" w:cs="宋体" w:hint="eastAsia"/>
                <w:sz w:val="24"/>
              </w:rPr>
              <w:t>5</w:t>
            </w:r>
            <w:r w:rsidRPr="00AA5829">
              <w:rPr>
                <w:rFonts w:ascii="宋体" w:hAnsi="宋体" w:cs="宋体"/>
                <w:sz w:val="24"/>
              </w:rPr>
              <w:t>分（含）</w:t>
            </w:r>
            <w:r>
              <w:rPr>
                <w:rFonts w:ascii="宋体" w:hAnsi="宋体" w:cs="宋体"/>
                <w:sz w:val="24"/>
              </w:rPr>
              <w:t>-</w:t>
            </w:r>
            <w:r>
              <w:rPr>
                <w:rFonts w:ascii="宋体" w:hAnsi="宋体" w:cs="宋体" w:hint="eastAsia"/>
                <w:sz w:val="24"/>
              </w:rPr>
              <w:t>10</w:t>
            </w:r>
            <w:r w:rsidRPr="00AA5829">
              <w:rPr>
                <w:rFonts w:ascii="宋体" w:hAnsi="宋体" w:cs="宋体"/>
                <w:sz w:val="24"/>
              </w:rPr>
              <w:t>分（不含），良</w:t>
            </w:r>
            <w:r>
              <w:rPr>
                <w:rFonts w:ascii="宋体" w:hAnsi="宋体" w:cs="宋体" w:hint="eastAsia"/>
                <w:sz w:val="24"/>
              </w:rPr>
              <w:t>0</w:t>
            </w:r>
            <w:r>
              <w:rPr>
                <w:rFonts w:ascii="宋体" w:hAnsi="宋体" w:cs="宋体"/>
                <w:sz w:val="24"/>
              </w:rPr>
              <w:t>分（含）-</w:t>
            </w:r>
            <w:r>
              <w:rPr>
                <w:rFonts w:ascii="宋体" w:hAnsi="宋体" w:cs="宋体" w:hint="eastAsia"/>
                <w:sz w:val="24"/>
              </w:rPr>
              <w:t>5</w:t>
            </w:r>
            <w:r w:rsidRPr="00AA5829">
              <w:rPr>
                <w:rFonts w:ascii="宋体" w:hAnsi="宋体" w:cs="宋体"/>
                <w:sz w:val="24"/>
              </w:rPr>
              <w:t>分</w:t>
            </w:r>
            <w:r>
              <w:rPr>
                <w:rFonts w:ascii="宋体" w:hAnsi="宋体" w:cs="宋体" w:hint="eastAsia"/>
                <w:sz w:val="24"/>
              </w:rPr>
              <w:t>（不含）</w:t>
            </w:r>
          </w:p>
          <w:p w:rsidR="00AA5829" w:rsidRPr="00AA5829" w:rsidRDefault="00AA5829" w:rsidP="00AA5829">
            <w:pPr>
              <w:shd w:val="clear" w:color="auto" w:fill="FFFFFF"/>
              <w:spacing w:line="480" w:lineRule="exact"/>
              <w:rPr>
                <w:rFonts w:ascii="宋体" w:hAnsi="宋体" w:cs="宋体"/>
                <w:sz w:val="24"/>
              </w:rPr>
            </w:pPr>
            <w:r w:rsidRPr="00AA5829">
              <w:rPr>
                <w:rFonts w:ascii="宋体" w:hAnsi="宋体" w:cs="宋体"/>
                <w:sz w:val="24"/>
              </w:rPr>
              <w:t>2.确保安全生产的技术措施合理满足施工要求的，优者得优者</w:t>
            </w:r>
            <w:r>
              <w:rPr>
                <w:rFonts w:ascii="宋体" w:hAnsi="宋体" w:cs="宋体" w:hint="eastAsia"/>
                <w:sz w:val="24"/>
              </w:rPr>
              <w:t>5</w:t>
            </w:r>
            <w:r w:rsidRPr="00AA5829">
              <w:rPr>
                <w:rFonts w:ascii="宋体" w:hAnsi="宋体" w:cs="宋体"/>
                <w:sz w:val="24"/>
              </w:rPr>
              <w:t>分（含）</w:t>
            </w:r>
            <w:r>
              <w:rPr>
                <w:rFonts w:ascii="宋体" w:hAnsi="宋体" w:cs="宋体"/>
                <w:sz w:val="24"/>
              </w:rPr>
              <w:t>-</w:t>
            </w:r>
            <w:r>
              <w:rPr>
                <w:rFonts w:ascii="宋体" w:hAnsi="宋体" w:cs="宋体" w:hint="eastAsia"/>
                <w:sz w:val="24"/>
              </w:rPr>
              <w:t>10</w:t>
            </w:r>
            <w:r w:rsidRPr="00AA5829">
              <w:rPr>
                <w:rFonts w:ascii="宋体" w:hAnsi="宋体" w:cs="宋体"/>
                <w:sz w:val="24"/>
              </w:rPr>
              <w:t>分（不含），良</w:t>
            </w:r>
            <w:r>
              <w:rPr>
                <w:rFonts w:ascii="宋体" w:hAnsi="宋体" w:cs="宋体" w:hint="eastAsia"/>
                <w:sz w:val="24"/>
              </w:rPr>
              <w:t>0</w:t>
            </w:r>
            <w:r>
              <w:rPr>
                <w:rFonts w:ascii="宋体" w:hAnsi="宋体" w:cs="宋体"/>
                <w:sz w:val="24"/>
              </w:rPr>
              <w:t>分（含）-</w:t>
            </w:r>
            <w:r>
              <w:rPr>
                <w:rFonts w:ascii="宋体" w:hAnsi="宋体" w:cs="宋体" w:hint="eastAsia"/>
                <w:sz w:val="24"/>
              </w:rPr>
              <w:t>5</w:t>
            </w:r>
            <w:r w:rsidRPr="00AA5829">
              <w:rPr>
                <w:rFonts w:ascii="宋体" w:hAnsi="宋体" w:cs="宋体"/>
                <w:sz w:val="24"/>
              </w:rPr>
              <w:t>分</w:t>
            </w:r>
            <w:r>
              <w:rPr>
                <w:rFonts w:ascii="宋体" w:hAnsi="宋体" w:cs="宋体" w:hint="eastAsia"/>
                <w:sz w:val="24"/>
              </w:rPr>
              <w:t>（不含）</w:t>
            </w:r>
          </w:p>
          <w:p w:rsidR="00AA5829" w:rsidRPr="00AA5829" w:rsidRDefault="00AA5829" w:rsidP="00AA5829">
            <w:pPr>
              <w:shd w:val="clear" w:color="auto" w:fill="FFFFFF"/>
              <w:spacing w:line="480" w:lineRule="exact"/>
              <w:rPr>
                <w:rFonts w:ascii="宋体" w:hAnsi="宋体" w:cs="宋体"/>
                <w:sz w:val="24"/>
              </w:rPr>
            </w:pPr>
            <w:r w:rsidRPr="00AA5829">
              <w:rPr>
                <w:rFonts w:ascii="宋体" w:hAnsi="宋体" w:cs="宋体"/>
                <w:sz w:val="24"/>
              </w:rPr>
              <w:t>3.有确保工期技术组织措施的，且内容完整、合理可行的，优者</w:t>
            </w:r>
            <w:r>
              <w:rPr>
                <w:rFonts w:ascii="宋体" w:hAnsi="宋体" w:cs="宋体" w:hint="eastAsia"/>
                <w:sz w:val="24"/>
              </w:rPr>
              <w:t>5</w:t>
            </w:r>
            <w:r w:rsidRPr="00AA5829">
              <w:rPr>
                <w:rFonts w:ascii="宋体" w:hAnsi="宋体" w:cs="宋体"/>
                <w:sz w:val="24"/>
              </w:rPr>
              <w:t>分（含）</w:t>
            </w:r>
            <w:r>
              <w:rPr>
                <w:rFonts w:ascii="宋体" w:hAnsi="宋体" w:cs="宋体"/>
                <w:sz w:val="24"/>
              </w:rPr>
              <w:t>-</w:t>
            </w:r>
            <w:r>
              <w:rPr>
                <w:rFonts w:ascii="宋体" w:hAnsi="宋体" w:cs="宋体" w:hint="eastAsia"/>
                <w:sz w:val="24"/>
              </w:rPr>
              <w:t>10</w:t>
            </w:r>
            <w:r w:rsidRPr="00AA5829">
              <w:rPr>
                <w:rFonts w:ascii="宋体" w:hAnsi="宋体" w:cs="宋体"/>
                <w:sz w:val="24"/>
              </w:rPr>
              <w:t>分（不含），良</w:t>
            </w:r>
            <w:r>
              <w:rPr>
                <w:rFonts w:ascii="宋体" w:hAnsi="宋体" w:cs="宋体" w:hint="eastAsia"/>
                <w:sz w:val="24"/>
              </w:rPr>
              <w:t>0</w:t>
            </w:r>
            <w:r>
              <w:rPr>
                <w:rFonts w:ascii="宋体" w:hAnsi="宋体" w:cs="宋体"/>
                <w:sz w:val="24"/>
              </w:rPr>
              <w:t>分（含）-</w:t>
            </w:r>
            <w:r>
              <w:rPr>
                <w:rFonts w:ascii="宋体" w:hAnsi="宋体" w:cs="宋体" w:hint="eastAsia"/>
                <w:sz w:val="24"/>
              </w:rPr>
              <w:t>5</w:t>
            </w:r>
            <w:r w:rsidRPr="00AA5829">
              <w:rPr>
                <w:rFonts w:ascii="宋体" w:hAnsi="宋体" w:cs="宋体"/>
                <w:sz w:val="24"/>
              </w:rPr>
              <w:t>分</w:t>
            </w:r>
            <w:r>
              <w:rPr>
                <w:rFonts w:ascii="宋体" w:hAnsi="宋体" w:cs="宋体" w:hint="eastAsia"/>
                <w:sz w:val="24"/>
              </w:rPr>
              <w:t>（不含）</w:t>
            </w:r>
          </w:p>
        </w:tc>
      </w:tr>
      <w:tr w:rsidR="00AA5829" w:rsidRPr="009E2106" w:rsidTr="00AA5829">
        <w:trPr>
          <w:trHeight w:val="567"/>
          <w:jc w:val="center"/>
        </w:trPr>
        <w:tc>
          <w:tcPr>
            <w:tcW w:w="780" w:type="dxa"/>
            <w:vMerge/>
            <w:tcBorders>
              <w:left w:val="single" w:sz="6" w:space="0" w:color="auto"/>
              <w:bottom w:val="single" w:sz="6" w:space="0" w:color="auto"/>
              <w:right w:val="single" w:sz="6" w:space="0" w:color="auto"/>
            </w:tcBorders>
            <w:vAlign w:val="center"/>
          </w:tcPr>
          <w:p w:rsidR="00AA5829" w:rsidRPr="009E2106" w:rsidRDefault="00AA5829" w:rsidP="00AA5829">
            <w:pPr>
              <w:autoSpaceDE w:val="0"/>
              <w:autoSpaceDN w:val="0"/>
              <w:adjustRightInd w:val="0"/>
              <w:snapToGrid w:val="0"/>
              <w:spacing w:line="480" w:lineRule="exact"/>
              <w:jc w:val="center"/>
              <w:rPr>
                <w:rFonts w:ascii="宋体" w:hAnsi="宋体" w:cs="宋体"/>
                <w:sz w:val="24"/>
                <w:lang w:val="zh-CN"/>
              </w:rPr>
            </w:pPr>
          </w:p>
        </w:tc>
        <w:tc>
          <w:tcPr>
            <w:tcW w:w="1666" w:type="dxa"/>
            <w:tcBorders>
              <w:top w:val="single" w:sz="4" w:space="0" w:color="auto"/>
              <w:left w:val="single" w:sz="6" w:space="0" w:color="auto"/>
              <w:bottom w:val="single" w:sz="6" w:space="0" w:color="auto"/>
              <w:right w:val="single" w:sz="6" w:space="0" w:color="auto"/>
            </w:tcBorders>
            <w:vAlign w:val="center"/>
          </w:tcPr>
          <w:p w:rsidR="00AA5829" w:rsidRPr="009E2106" w:rsidRDefault="00AA5829" w:rsidP="00AA5829">
            <w:pPr>
              <w:autoSpaceDE w:val="0"/>
              <w:autoSpaceDN w:val="0"/>
              <w:adjustRightInd w:val="0"/>
              <w:snapToGrid w:val="0"/>
              <w:spacing w:line="480" w:lineRule="exact"/>
              <w:jc w:val="center"/>
              <w:rPr>
                <w:rFonts w:ascii="宋体" w:hAnsi="宋体" w:cs="宋体"/>
                <w:sz w:val="24"/>
              </w:rPr>
            </w:pPr>
            <w:r w:rsidRPr="009E2106">
              <w:rPr>
                <w:rFonts w:ascii="宋体" w:hAnsi="宋体" w:cs="宋体" w:hint="eastAsia"/>
                <w:sz w:val="24"/>
                <w:lang w:val="zh-CN"/>
              </w:rPr>
              <w:t>后续服务</w:t>
            </w:r>
          </w:p>
        </w:tc>
        <w:tc>
          <w:tcPr>
            <w:tcW w:w="850" w:type="dxa"/>
            <w:tcBorders>
              <w:top w:val="single" w:sz="6" w:space="0" w:color="auto"/>
              <w:left w:val="single" w:sz="6" w:space="0" w:color="auto"/>
              <w:bottom w:val="single" w:sz="6" w:space="0" w:color="auto"/>
              <w:right w:val="single" w:sz="6" w:space="0" w:color="auto"/>
            </w:tcBorders>
            <w:vAlign w:val="center"/>
          </w:tcPr>
          <w:p w:rsidR="00AA5829" w:rsidRPr="009E2106" w:rsidRDefault="00AA5829" w:rsidP="00AA5829">
            <w:pPr>
              <w:autoSpaceDE w:val="0"/>
              <w:autoSpaceDN w:val="0"/>
              <w:adjustRightInd w:val="0"/>
              <w:snapToGrid w:val="0"/>
              <w:spacing w:line="480" w:lineRule="exact"/>
              <w:jc w:val="center"/>
              <w:rPr>
                <w:rFonts w:ascii="宋体" w:hAnsi="宋体" w:cs="宋体"/>
                <w:sz w:val="24"/>
              </w:rPr>
            </w:pPr>
            <w:r>
              <w:rPr>
                <w:rFonts w:ascii="宋体" w:hAnsi="宋体" w:cs="宋体" w:hint="eastAsia"/>
                <w:sz w:val="24"/>
              </w:rPr>
              <w:t>10</w:t>
            </w:r>
            <w:r w:rsidRPr="009E2106">
              <w:rPr>
                <w:rFonts w:ascii="宋体" w:hAnsi="宋体" w:cs="宋体" w:hint="eastAsia"/>
                <w:sz w:val="24"/>
              </w:rPr>
              <w:t>分</w:t>
            </w:r>
          </w:p>
        </w:tc>
        <w:tc>
          <w:tcPr>
            <w:tcW w:w="5411" w:type="dxa"/>
            <w:tcBorders>
              <w:top w:val="single" w:sz="6" w:space="0" w:color="auto"/>
              <w:left w:val="single" w:sz="6" w:space="0" w:color="auto"/>
              <w:bottom w:val="single" w:sz="6" w:space="0" w:color="auto"/>
              <w:right w:val="single" w:sz="6" w:space="0" w:color="auto"/>
            </w:tcBorders>
            <w:vAlign w:val="center"/>
          </w:tcPr>
          <w:p w:rsidR="00AA5829" w:rsidRPr="009E2106" w:rsidRDefault="00AA5829" w:rsidP="00AA5829">
            <w:pPr>
              <w:autoSpaceDE w:val="0"/>
              <w:autoSpaceDN w:val="0"/>
              <w:adjustRightInd w:val="0"/>
              <w:snapToGrid w:val="0"/>
              <w:spacing w:line="480" w:lineRule="exact"/>
              <w:rPr>
                <w:rFonts w:ascii="宋体" w:hAnsi="宋体" w:cs="宋体"/>
                <w:sz w:val="24"/>
              </w:rPr>
            </w:pPr>
            <w:r w:rsidRPr="009E2106">
              <w:rPr>
                <w:rFonts w:ascii="宋体" w:hAnsi="宋体" w:cs="宋体" w:hint="eastAsia"/>
                <w:sz w:val="24"/>
                <w:lang w:val="zh-CN"/>
              </w:rPr>
              <w:t>对后续服务机构设置、服务方案（包括服务人员的配备、响应时间、响应程度、解决问题的能力等进行综合评价。</w:t>
            </w:r>
          </w:p>
        </w:tc>
      </w:tr>
    </w:tbl>
    <w:p w:rsidR="007F7CF2" w:rsidRPr="007F7CF2" w:rsidRDefault="007F7CF2" w:rsidP="00D00DDF">
      <w:pPr>
        <w:spacing w:line="400" w:lineRule="exact"/>
      </w:pPr>
    </w:p>
    <w:p w:rsidR="00D00DDF" w:rsidRDefault="00D00DDF" w:rsidP="00D00DDF">
      <w:pPr>
        <w:pStyle w:val="2"/>
      </w:pPr>
      <w:bookmarkStart w:id="93" w:name="_Toc296602477"/>
      <w:bookmarkStart w:id="94" w:name="_Toc247085747"/>
      <w:bookmarkStart w:id="95" w:name="_Toc246996975"/>
      <w:bookmarkStart w:id="96" w:name="_Toc246996232"/>
      <w:bookmarkStart w:id="97" w:name="_Toc179632607"/>
      <w:bookmarkStart w:id="98" w:name="_Toc152045589"/>
      <w:bookmarkStart w:id="99" w:name="_Toc152042366"/>
      <w:bookmarkStart w:id="100" w:name="_Toc144974556"/>
      <w:r>
        <w:lastRenderedPageBreak/>
        <w:t xml:space="preserve">1. </w:t>
      </w:r>
      <w:r>
        <w:rPr>
          <w:rFonts w:hint="eastAsia"/>
        </w:rPr>
        <w:t>评标方法</w:t>
      </w:r>
      <w:bookmarkEnd w:id="93"/>
      <w:bookmarkEnd w:id="94"/>
      <w:bookmarkEnd w:id="95"/>
      <w:bookmarkEnd w:id="96"/>
      <w:bookmarkEnd w:id="97"/>
      <w:bookmarkEnd w:id="98"/>
      <w:bookmarkEnd w:id="99"/>
      <w:bookmarkEnd w:id="100"/>
    </w:p>
    <w:p w:rsidR="00D00DDF" w:rsidRDefault="00D00DDF" w:rsidP="00D00DDF">
      <w:pPr>
        <w:spacing w:line="400" w:lineRule="exact"/>
        <w:ind w:firstLineChars="200" w:firstLine="420"/>
      </w:pPr>
      <w:r w:rsidRPr="001C5801">
        <w:rPr>
          <w:rFonts w:ascii="宋体" w:hAnsi="宋体" w:hint="eastAsia"/>
        </w:rPr>
        <w:t>本次评标采用</w:t>
      </w:r>
      <w:r w:rsidR="00471F5A" w:rsidRPr="001C5801">
        <w:rPr>
          <w:rFonts w:ascii="宋体" w:hAnsi="宋体" w:hint="eastAsia"/>
        </w:rPr>
        <w:t>综合评</w:t>
      </w:r>
      <w:r w:rsidR="001C5801" w:rsidRPr="001C5801">
        <w:rPr>
          <w:rFonts w:ascii="宋体" w:hAnsi="宋体" w:hint="eastAsia"/>
        </w:rPr>
        <w:t>标价法。由评标委员会按照评分标准的规定对各有效投标人进行综合评审，按最终得分由高到低推荐3名中标候选人，</w:t>
      </w:r>
      <w:r w:rsidRPr="001C5801">
        <w:rPr>
          <w:rFonts w:ascii="宋体" w:hAnsi="宋体" w:hint="eastAsia"/>
        </w:rPr>
        <w:t>但投标报价低于其成本的除外</w:t>
      </w:r>
      <w:r>
        <w:rPr>
          <w:rFonts w:hint="eastAsia"/>
        </w:rPr>
        <w:t>。</w:t>
      </w:r>
    </w:p>
    <w:p w:rsidR="00D00DDF" w:rsidRDefault="00D00DDF" w:rsidP="00D00DDF">
      <w:pPr>
        <w:pStyle w:val="2"/>
      </w:pPr>
      <w:bookmarkStart w:id="101" w:name="_Toc296602478"/>
      <w:bookmarkStart w:id="102" w:name="_Toc247085748"/>
      <w:bookmarkStart w:id="103" w:name="_Toc246996976"/>
      <w:bookmarkStart w:id="104" w:name="_Toc246996233"/>
      <w:bookmarkStart w:id="105" w:name="_Toc179632608"/>
      <w:bookmarkStart w:id="106" w:name="_Toc152045590"/>
      <w:bookmarkStart w:id="107" w:name="_Toc152042367"/>
      <w:bookmarkStart w:id="108" w:name="_Toc144974557"/>
      <w:r>
        <w:t xml:space="preserve">2. </w:t>
      </w:r>
      <w:r>
        <w:rPr>
          <w:rFonts w:hint="eastAsia"/>
        </w:rPr>
        <w:t>评审标准</w:t>
      </w:r>
      <w:bookmarkEnd w:id="101"/>
      <w:bookmarkEnd w:id="102"/>
      <w:bookmarkEnd w:id="103"/>
      <w:bookmarkEnd w:id="104"/>
      <w:bookmarkEnd w:id="105"/>
      <w:bookmarkEnd w:id="106"/>
      <w:bookmarkEnd w:id="107"/>
      <w:bookmarkEnd w:id="108"/>
    </w:p>
    <w:p w:rsidR="00D00DDF" w:rsidRDefault="00D00DDF" w:rsidP="00D00DDF">
      <w:pPr>
        <w:pStyle w:val="3"/>
      </w:pPr>
      <w:bookmarkStart w:id="109" w:name="_Toc296602479"/>
      <w:bookmarkStart w:id="110" w:name="_Toc247085749"/>
      <w:bookmarkStart w:id="111" w:name="_Toc246996977"/>
      <w:bookmarkStart w:id="112" w:name="_Toc246996234"/>
      <w:bookmarkStart w:id="113" w:name="_Toc179632609"/>
      <w:bookmarkStart w:id="114" w:name="_Toc152045591"/>
      <w:bookmarkStart w:id="115" w:name="_Toc152042368"/>
      <w:bookmarkStart w:id="116" w:name="_Toc144974558"/>
      <w:r>
        <w:t xml:space="preserve">2.1 </w:t>
      </w:r>
      <w:r>
        <w:rPr>
          <w:rFonts w:hint="eastAsia"/>
        </w:rPr>
        <w:t>初步评审标准</w:t>
      </w:r>
      <w:bookmarkEnd w:id="109"/>
      <w:bookmarkEnd w:id="110"/>
      <w:bookmarkEnd w:id="111"/>
      <w:bookmarkEnd w:id="112"/>
      <w:bookmarkEnd w:id="113"/>
      <w:bookmarkEnd w:id="114"/>
      <w:bookmarkEnd w:id="115"/>
      <w:bookmarkEnd w:id="116"/>
    </w:p>
    <w:p w:rsidR="00D00DDF" w:rsidRDefault="00D00DDF" w:rsidP="00D00DDF">
      <w:pPr>
        <w:spacing w:line="400" w:lineRule="exact"/>
        <w:ind w:firstLineChars="200" w:firstLine="420"/>
      </w:pPr>
      <w:r>
        <w:t xml:space="preserve">2.1.1 </w:t>
      </w:r>
      <w:r>
        <w:rPr>
          <w:rFonts w:hint="eastAsia"/>
        </w:rPr>
        <w:t>形式评审标准：见评标办法前附表。</w:t>
      </w:r>
    </w:p>
    <w:p w:rsidR="00D00DDF" w:rsidRDefault="00D00DDF" w:rsidP="00D00DDF">
      <w:pPr>
        <w:spacing w:line="400" w:lineRule="exact"/>
        <w:ind w:firstLineChars="200" w:firstLine="420"/>
      </w:pPr>
      <w:r>
        <w:t xml:space="preserve">2.1.2 </w:t>
      </w:r>
      <w:r>
        <w:rPr>
          <w:rFonts w:hint="eastAsia"/>
        </w:rPr>
        <w:t>资格评审标准：见评标办法前附表。</w:t>
      </w:r>
    </w:p>
    <w:p w:rsidR="00D00DDF" w:rsidRDefault="00D00DDF" w:rsidP="00D00DDF">
      <w:pPr>
        <w:spacing w:line="400" w:lineRule="exact"/>
        <w:ind w:firstLineChars="200" w:firstLine="420"/>
      </w:pPr>
      <w:r>
        <w:t xml:space="preserve">2.1.3 </w:t>
      </w:r>
      <w:r>
        <w:rPr>
          <w:rFonts w:hint="eastAsia"/>
        </w:rPr>
        <w:t>响应性评审标准：见评标办法前附表。</w:t>
      </w:r>
    </w:p>
    <w:p w:rsidR="00D00DDF" w:rsidRDefault="00D00DDF" w:rsidP="00D00DDF">
      <w:pPr>
        <w:pStyle w:val="3"/>
      </w:pPr>
      <w:bookmarkStart w:id="117" w:name="_Toc296602480"/>
      <w:bookmarkStart w:id="118" w:name="_Toc247085750"/>
      <w:bookmarkStart w:id="119" w:name="_Toc246996978"/>
      <w:bookmarkStart w:id="120" w:name="_Toc246996235"/>
      <w:bookmarkStart w:id="121" w:name="_Toc179632610"/>
      <w:bookmarkStart w:id="122" w:name="_Toc152045592"/>
      <w:bookmarkStart w:id="123" w:name="_Toc152042369"/>
      <w:bookmarkStart w:id="124" w:name="_Toc144974559"/>
      <w:r>
        <w:t xml:space="preserve">2.2 </w:t>
      </w:r>
      <w:r>
        <w:rPr>
          <w:rFonts w:hint="eastAsia"/>
        </w:rPr>
        <w:t>详细评审标准</w:t>
      </w:r>
      <w:bookmarkEnd w:id="117"/>
      <w:bookmarkEnd w:id="118"/>
      <w:bookmarkEnd w:id="119"/>
      <w:bookmarkEnd w:id="120"/>
      <w:bookmarkEnd w:id="121"/>
      <w:bookmarkEnd w:id="122"/>
      <w:bookmarkEnd w:id="123"/>
      <w:bookmarkEnd w:id="124"/>
    </w:p>
    <w:p w:rsidR="00D00DDF" w:rsidRDefault="00D00DDF" w:rsidP="00D00DDF">
      <w:pPr>
        <w:spacing w:line="400" w:lineRule="exact"/>
        <w:ind w:firstLineChars="200" w:firstLine="420"/>
      </w:pPr>
      <w:r>
        <w:rPr>
          <w:rFonts w:hint="eastAsia"/>
        </w:rPr>
        <w:t>详细评审标准：见评标办法前附表。</w:t>
      </w:r>
    </w:p>
    <w:p w:rsidR="00D00DDF" w:rsidRDefault="00D00DDF" w:rsidP="00D00DDF">
      <w:pPr>
        <w:pStyle w:val="2"/>
      </w:pPr>
      <w:bookmarkStart w:id="125" w:name="_Toc296602481"/>
      <w:bookmarkStart w:id="126" w:name="_Toc247085751"/>
      <w:bookmarkStart w:id="127" w:name="_Toc246996979"/>
      <w:bookmarkStart w:id="128" w:name="_Toc246996236"/>
      <w:bookmarkStart w:id="129" w:name="_Toc179632611"/>
      <w:bookmarkStart w:id="130" w:name="_Toc152045593"/>
      <w:bookmarkStart w:id="131" w:name="_Toc152042370"/>
      <w:bookmarkStart w:id="132" w:name="_Toc144974560"/>
      <w:r>
        <w:t xml:space="preserve">3. </w:t>
      </w:r>
      <w:r>
        <w:rPr>
          <w:rFonts w:hint="eastAsia"/>
        </w:rPr>
        <w:t>评标程序</w:t>
      </w:r>
      <w:bookmarkEnd w:id="125"/>
      <w:bookmarkEnd w:id="126"/>
      <w:bookmarkEnd w:id="127"/>
      <w:bookmarkEnd w:id="128"/>
      <w:bookmarkEnd w:id="129"/>
      <w:bookmarkEnd w:id="130"/>
      <w:bookmarkEnd w:id="131"/>
      <w:bookmarkEnd w:id="132"/>
    </w:p>
    <w:p w:rsidR="00D00DDF" w:rsidRDefault="00D00DDF" w:rsidP="00D00DDF">
      <w:pPr>
        <w:pStyle w:val="3"/>
      </w:pPr>
      <w:bookmarkStart w:id="133" w:name="_Toc296602482"/>
      <w:bookmarkStart w:id="134" w:name="_Toc247085752"/>
      <w:bookmarkStart w:id="135" w:name="_Toc246996980"/>
      <w:bookmarkStart w:id="136" w:name="_Toc246996237"/>
      <w:bookmarkStart w:id="137" w:name="_Toc179632612"/>
      <w:bookmarkStart w:id="138" w:name="_Toc152045594"/>
      <w:bookmarkStart w:id="139" w:name="_Toc152042371"/>
      <w:bookmarkStart w:id="140" w:name="_Toc144974561"/>
      <w:r>
        <w:t xml:space="preserve">3.1 </w:t>
      </w:r>
      <w:r>
        <w:rPr>
          <w:rFonts w:hint="eastAsia"/>
        </w:rPr>
        <w:t>初步评审</w:t>
      </w:r>
      <w:bookmarkEnd w:id="133"/>
      <w:bookmarkEnd w:id="134"/>
      <w:bookmarkEnd w:id="135"/>
      <w:bookmarkEnd w:id="136"/>
      <w:bookmarkEnd w:id="137"/>
      <w:bookmarkEnd w:id="138"/>
      <w:bookmarkEnd w:id="139"/>
      <w:bookmarkEnd w:id="140"/>
    </w:p>
    <w:p w:rsidR="00D00DDF" w:rsidRDefault="00D00DDF" w:rsidP="00D00DDF">
      <w:pPr>
        <w:spacing w:line="400" w:lineRule="exact"/>
        <w:ind w:firstLineChars="200" w:firstLine="420"/>
      </w:pPr>
      <w:r>
        <w:t>3.1.1</w:t>
      </w:r>
      <w:r>
        <w:rPr>
          <w:rFonts w:hint="eastAsia"/>
        </w:rPr>
        <w:t>评标委员会可以要求投标人提交第二章“投标人须知”第</w:t>
      </w:r>
      <w:r>
        <w:t>3.5.1</w:t>
      </w:r>
      <w:r>
        <w:rPr>
          <w:rFonts w:hint="eastAsia"/>
        </w:rPr>
        <w:t>项至第</w:t>
      </w:r>
      <w:r>
        <w:t>3.5.4</w:t>
      </w:r>
      <w:r>
        <w:rPr>
          <w:rFonts w:hint="eastAsia"/>
        </w:rPr>
        <w:t>项规定的有关证明和证件的原件，以便核验。评标委员会依据本章第</w:t>
      </w:r>
      <w:r>
        <w:t>2.1</w:t>
      </w:r>
      <w:r>
        <w:rPr>
          <w:rFonts w:hint="eastAsia"/>
        </w:rPr>
        <w:t>款规定的标准对投标文件进行初步评审。有一项不符合评审标准的，评标委员会应当否决其投标。</w:t>
      </w:r>
    </w:p>
    <w:p w:rsidR="00D00DDF" w:rsidRDefault="00D00DDF" w:rsidP="00D00DDF">
      <w:pPr>
        <w:spacing w:line="400" w:lineRule="exact"/>
        <w:ind w:firstLineChars="200" w:firstLine="420"/>
      </w:pPr>
      <w:r>
        <w:t xml:space="preserve">3.1.2 </w:t>
      </w:r>
      <w:r>
        <w:rPr>
          <w:rFonts w:hint="eastAsia"/>
        </w:rPr>
        <w:t>投标人有以下情形之一的，评标委员会应当否决其投标：</w:t>
      </w:r>
    </w:p>
    <w:p w:rsidR="00D00DDF" w:rsidRDefault="00D00DDF" w:rsidP="00D00DDF">
      <w:pPr>
        <w:spacing w:line="400" w:lineRule="exact"/>
        <w:ind w:firstLineChars="342" w:firstLine="718"/>
      </w:pPr>
      <w:r>
        <w:rPr>
          <w:rFonts w:hint="eastAsia"/>
        </w:rPr>
        <w:t>（</w:t>
      </w:r>
      <w:r>
        <w:t>1</w:t>
      </w:r>
      <w:r>
        <w:rPr>
          <w:rFonts w:hint="eastAsia"/>
        </w:rPr>
        <w:t>）第二章“投标人须知”第</w:t>
      </w:r>
      <w:r>
        <w:t>1.4.2</w:t>
      </w:r>
      <w:r>
        <w:rPr>
          <w:rFonts w:hint="eastAsia"/>
        </w:rPr>
        <w:t>项、第</w:t>
      </w:r>
      <w:r>
        <w:t>1.4.3</w:t>
      </w:r>
      <w:r>
        <w:rPr>
          <w:rFonts w:hint="eastAsia"/>
        </w:rPr>
        <w:t>项规定的任何一种情形的；</w:t>
      </w:r>
    </w:p>
    <w:p w:rsidR="00D00DDF" w:rsidRDefault="00D00DDF" w:rsidP="00D00DDF">
      <w:pPr>
        <w:spacing w:line="400" w:lineRule="exact"/>
        <w:ind w:firstLineChars="342" w:firstLine="718"/>
      </w:pPr>
      <w:r>
        <w:rPr>
          <w:rFonts w:hint="eastAsia"/>
        </w:rPr>
        <w:t>（</w:t>
      </w:r>
      <w:r>
        <w:t>2</w:t>
      </w:r>
      <w:r>
        <w:rPr>
          <w:rFonts w:hint="eastAsia"/>
        </w:rPr>
        <w:t>）串通投标或弄虚作假或有其他违法行为的；</w:t>
      </w:r>
    </w:p>
    <w:p w:rsidR="00D00DDF" w:rsidRDefault="00D00DDF" w:rsidP="00D00DDF">
      <w:pPr>
        <w:spacing w:line="400" w:lineRule="exact"/>
        <w:ind w:firstLineChars="342" w:firstLine="718"/>
      </w:pPr>
      <w:r>
        <w:rPr>
          <w:rFonts w:hint="eastAsia"/>
        </w:rPr>
        <w:t>（</w:t>
      </w:r>
      <w:r>
        <w:t>3</w:t>
      </w:r>
      <w:r>
        <w:rPr>
          <w:rFonts w:hint="eastAsia"/>
        </w:rPr>
        <w:t>）不按评标委员会要求澄清、说明或补正的。</w:t>
      </w:r>
    </w:p>
    <w:p w:rsidR="00D00DDF" w:rsidRDefault="00D00DDF" w:rsidP="00D00DDF">
      <w:pPr>
        <w:spacing w:line="400" w:lineRule="exact"/>
        <w:ind w:firstLineChars="200" w:firstLine="420"/>
      </w:pPr>
      <w:r>
        <w:t>3.1.3</w:t>
      </w:r>
      <w:r>
        <w:rPr>
          <w:rFonts w:hint="eastAsia"/>
        </w:rPr>
        <w:t>投标报价有算术错误的，评标委员会按以下原则对投标报价进行修正，修正的价格经投标人书面确认后具有约束力。投标人不接受修正价格的，评标委员会应当否决其投标。</w:t>
      </w:r>
    </w:p>
    <w:p w:rsidR="00D00DDF" w:rsidRDefault="00D00DDF" w:rsidP="00D00DDF">
      <w:pPr>
        <w:spacing w:line="400" w:lineRule="exact"/>
        <w:ind w:firstLineChars="342" w:firstLine="718"/>
      </w:pPr>
      <w:r>
        <w:rPr>
          <w:rFonts w:hint="eastAsia"/>
        </w:rPr>
        <w:t>（</w:t>
      </w:r>
      <w:r>
        <w:t>1</w:t>
      </w:r>
      <w:r>
        <w:rPr>
          <w:rFonts w:hint="eastAsia"/>
        </w:rPr>
        <w:t>）投标文件中的大写金额与小写金额不一致的，以大写金额为准；</w:t>
      </w:r>
    </w:p>
    <w:p w:rsidR="00D00DDF" w:rsidRDefault="00D00DDF" w:rsidP="00D00DDF">
      <w:pPr>
        <w:spacing w:line="400" w:lineRule="exact"/>
        <w:ind w:firstLineChars="341" w:firstLine="716"/>
      </w:pPr>
      <w:r>
        <w:rPr>
          <w:rFonts w:hint="eastAsia"/>
        </w:rPr>
        <w:t>（</w:t>
      </w:r>
      <w:r>
        <w:t>2</w:t>
      </w:r>
      <w:r>
        <w:rPr>
          <w:rFonts w:hint="eastAsia"/>
        </w:rPr>
        <w:t>）总价金额与依据单价计算出的结果不一致的，以单价金额为准修正总价，但单价金额小数点有明显错误的除外。</w:t>
      </w:r>
    </w:p>
    <w:p w:rsidR="00D00DDF" w:rsidRDefault="00D00DDF" w:rsidP="00D00DDF">
      <w:pPr>
        <w:pStyle w:val="3"/>
      </w:pPr>
      <w:bookmarkStart w:id="141" w:name="_Toc296602483"/>
      <w:bookmarkStart w:id="142" w:name="_Toc247085753"/>
      <w:bookmarkStart w:id="143" w:name="_Toc246996981"/>
      <w:bookmarkStart w:id="144" w:name="_Toc246996238"/>
      <w:bookmarkStart w:id="145" w:name="_Toc179632613"/>
      <w:bookmarkStart w:id="146" w:name="_Toc152045595"/>
      <w:bookmarkStart w:id="147" w:name="_Toc152042372"/>
      <w:bookmarkStart w:id="148" w:name="_Toc144974562"/>
      <w:r>
        <w:lastRenderedPageBreak/>
        <w:t xml:space="preserve">3.2 </w:t>
      </w:r>
      <w:r>
        <w:rPr>
          <w:rFonts w:hint="eastAsia"/>
        </w:rPr>
        <w:t>详细评审</w:t>
      </w:r>
      <w:bookmarkEnd w:id="141"/>
      <w:bookmarkEnd w:id="142"/>
      <w:bookmarkEnd w:id="143"/>
      <w:bookmarkEnd w:id="144"/>
      <w:bookmarkEnd w:id="145"/>
      <w:bookmarkEnd w:id="146"/>
      <w:bookmarkEnd w:id="147"/>
      <w:bookmarkEnd w:id="148"/>
    </w:p>
    <w:p w:rsidR="00D00DDF" w:rsidRDefault="00D00DDF" w:rsidP="00D00DDF">
      <w:pPr>
        <w:spacing w:line="400" w:lineRule="exact"/>
        <w:ind w:firstLineChars="200" w:firstLine="420"/>
      </w:pPr>
      <w:r>
        <w:t>3.2.1</w:t>
      </w:r>
      <w:r>
        <w:rPr>
          <w:rFonts w:hint="eastAsia"/>
        </w:rPr>
        <w:t>评标委员会按本文件规定编制价格比较一览表。</w:t>
      </w:r>
    </w:p>
    <w:p w:rsidR="00D00DDF" w:rsidRDefault="00D00DDF" w:rsidP="00D00DDF">
      <w:pPr>
        <w:spacing w:line="400" w:lineRule="exact"/>
        <w:ind w:firstLineChars="200" w:firstLine="420"/>
      </w:pPr>
      <w:r>
        <w:t xml:space="preserve">3.2.2 </w:t>
      </w:r>
      <w:r>
        <w:rPr>
          <w:rFonts w:hint="eastAsia"/>
        </w:rPr>
        <w:t>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rsidR="00D00DDF" w:rsidRDefault="00D00DDF" w:rsidP="00D00DDF">
      <w:pPr>
        <w:pStyle w:val="3"/>
      </w:pPr>
      <w:bookmarkStart w:id="149" w:name="_Toc144974563"/>
      <w:bookmarkStart w:id="150" w:name="_Toc296602484"/>
      <w:bookmarkStart w:id="151" w:name="_Toc247085754"/>
      <w:bookmarkStart w:id="152" w:name="_Toc246996982"/>
      <w:bookmarkStart w:id="153" w:name="_Toc246996239"/>
      <w:bookmarkStart w:id="154" w:name="_Toc179632614"/>
      <w:bookmarkStart w:id="155" w:name="_Toc152045596"/>
      <w:bookmarkStart w:id="156" w:name="_Toc152042373"/>
      <w:r>
        <w:t xml:space="preserve">3.3 </w:t>
      </w:r>
      <w:r>
        <w:rPr>
          <w:rFonts w:hint="eastAsia"/>
        </w:rPr>
        <w:t>投标文件的澄清</w:t>
      </w:r>
      <w:bookmarkEnd w:id="149"/>
      <w:r>
        <w:rPr>
          <w:rFonts w:hint="eastAsia"/>
        </w:rPr>
        <w:t>和补正</w:t>
      </w:r>
      <w:bookmarkEnd w:id="150"/>
      <w:bookmarkEnd w:id="151"/>
      <w:bookmarkEnd w:id="152"/>
      <w:bookmarkEnd w:id="153"/>
      <w:bookmarkEnd w:id="154"/>
      <w:bookmarkEnd w:id="155"/>
      <w:bookmarkEnd w:id="156"/>
    </w:p>
    <w:p w:rsidR="00D00DDF" w:rsidRDefault="00D00DDF" w:rsidP="00D00DDF">
      <w:pPr>
        <w:spacing w:line="400" w:lineRule="exact"/>
        <w:ind w:firstLineChars="200" w:firstLine="420"/>
      </w:pPr>
      <w:r>
        <w:t>3.3.1</w:t>
      </w:r>
      <w:r>
        <w:rPr>
          <w:rFonts w:hint="eastAsia"/>
        </w:rPr>
        <w:t>在评标过程中，评标委员会可以书面形式要求投标人对所提交的投标文件中不明确的内容进行书面澄清或说明，或者对细微偏差进行补正。评标委员会不接受投标人主动提出的澄清、说明或补正。</w:t>
      </w:r>
    </w:p>
    <w:p w:rsidR="00D00DDF" w:rsidRDefault="00D00DDF" w:rsidP="00D00DDF">
      <w:pPr>
        <w:spacing w:line="400" w:lineRule="exact"/>
        <w:ind w:firstLineChars="200" w:firstLine="420"/>
      </w:pPr>
      <w:r>
        <w:t xml:space="preserve">3.3.2 </w:t>
      </w:r>
      <w:r>
        <w:rPr>
          <w:rFonts w:hint="eastAsia"/>
        </w:rPr>
        <w:t>澄清、说明和补正不得改变投标文件的实质性内容。投标人的书面澄清、说明和补正属于投标文件的组成部分。</w:t>
      </w:r>
    </w:p>
    <w:p w:rsidR="00D00DDF" w:rsidRDefault="00D00DDF" w:rsidP="00D00DDF">
      <w:pPr>
        <w:spacing w:line="400" w:lineRule="exact"/>
        <w:ind w:firstLineChars="200" w:firstLine="420"/>
      </w:pPr>
      <w:r>
        <w:t xml:space="preserve">3.3.3 </w:t>
      </w:r>
      <w:r>
        <w:rPr>
          <w:rFonts w:hint="eastAsia"/>
        </w:rPr>
        <w:t>评标委员会对投标人提交的澄清、说明或补正有疑问的，可以要求投标人进一步澄清、说明或补正，直至满足评标委员会的要求。</w:t>
      </w:r>
    </w:p>
    <w:p w:rsidR="00D00DDF" w:rsidRDefault="00D00DDF" w:rsidP="00D00DDF">
      <w:pPr>
        <w:pStyle w:val="3"/>
      </w:pPr>
      <w:bookmarkStart w:id="157" w:name="_Toc296602485"/>
      <w:bookmarkStart w:id="158" w:name="_Toc247085755"/>
      <w:bookmarkStart w:id="159" w:name="_Toc246996983"/>
      <w:bookmarkStart w:id="160" w:name="_Toc246996240"/>
      <w:bookmarkStart w:id="161" w:name="_Toc179632615"/>
      <w:bookmarkStart w:id="162" w:name="_Toc152045597"/>
      <w:bookmarkStart w:id="163" w:name="_Toc152042374"/>
      <w:bookmarkStart w:id="164" w:name="_Toc144974564"/>
      <w:r>
        <w:t xml:space="preserve">3.4 </w:t>
      </w:r>
      <w:r>
        <w:rPr>
          <w:rFonts w:hint="eastAsia"/>
        </w:rPr>
        <w:t>评标结果</w:t>
      </w:r>
      <w:bookmarkEnd w:id="157"/>
      <w:bookmarkEnd w:id="158"/>
      <w:bookmarkEnd w:id="159"/>
      <w:bookmarkEnd w:id="160"/>
      <w:bookmarkEnd w:id="161"/>
      <w:bookmarkEnd w:id="162"/>
      <w:bookmarkEnd w:id="163"/>
      <w:bookmarkEnd w:id="164"/>
    </w:p>
    <w:p w:rsidR="00D00DDF" w:rsidRDefault="00D00DDF" w:rsidP="00D00DDF">
      <w:pPr>
        <w:spacing w:line="400" w:lineRule="exact"/>
        <w:ind w:firstLineChars="200" w:firstLine="420"/>
      </w:pPr>
      <w:r>
        <w:t>3.4.1</w:t>
      </w:r>
      <w:r>
        <w:rPr>
          <w:rFonts w:hint="eastAsia"/>
        </w:rPr>
        <w:t>除第二章“投标人须知”前附表授权直接确定中标人外，评标委员会按照经评审的价格由低到高的顺序推荐中标候选人。</w:t>
      </w:r>
    </w:p>
    <w:p w:rsidR="00D00DDF" w:rsidRDefault="00D00DDF" w:rsidP="00D00DDF">
      <w:pPr>
        <w:spacing w:line="400" w:lineRule="exact"/>
        <w:ind w:firstLineChars="200" w:firstLine="420"/>
      </w:pPr>
      <w:r>
        <w:t xml:space="preserve">3.4.2 </w:t>
      </w:r>
      <w:r>
        <w:rPr>
          <w:rFonts w:hint="eastAsia"/>
        </w:rPr>
        <w:t>评标委员会完成评标后，应当向招标人提交书面评标报告。</w:t>
      </w: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D00DDF" w:rsidRDefault="00D00DDF" w:rsidP="00D00DDF">
      <w:pPr>
        <w:spacing w:line="400" w:lineRule="exact"/>
      </w:pPr>
    </w:p>
    <w:p w:rsidR="00937598" w:rsidRDefault="00937598" w:rsidP="00D00DDF">
      <w:pPr>
        <w:spacing w:line="400" w:lineRule="exact"/>
      </w:pPr>
    </w:p>
    <w:p w:rsidR="00937598" w:rsidRDefault="00937598" w:rsidP="00D00DDF">
      <w:pPr>
        <w:spacing w:line="400" w:lineRule="exact"/>
      </w:pPr>
    </w:p>
    <w:p w:rsidR="00937598" w:rsidRDefault="00937598" w:rsidP="00D00DDF">
      <w:pPr>
        <w:spacing w:line="400" w:lineRule="exact"/>
      </w:pPr>
    </w:p>
    <w:p w:rsidR="00D00DDF" w:rsidRDefault="00D00DDF" w:rsidP="00D00DDF">
      <w:pPr>
        <w:spacing w:line="600" w:lineRule="exact"/>
        <w:jc w:val="center"/>
        <w:rPr>
          <w:szCs w:val="21"/>
        </w:rPr>
      </w:pPr>
      <w:bookmarkStart w:id="165" w:name="_Toc296602497"/>
      <w:bookmarkStart w:id="166" w:name="_Toc247085767"/>
      <w:bookmarkStart w:id="167" w:name="_Toc246996995"/>
      <w:bookmarkStart w:id="168" w:name="_Toc246996252"/>
      <w:bookmarkStart w:id="169" w:name="_Toc179632627"/>
      <w:bookmarkStart w:id="170" w:name="_Toc152045609"/>
      <w:bookmarkStart w:id="171" w:name="_Toc152042387"/>
      <w:bookmarkStart w:id="172" w:name="_Toc144974577"/>
      <w:r>
        <w:rPr>
          <w:rFonts w:hint="eastAsia"/>
          <w:b/>
          <w:bCs/>
          <w:kern w:val="44"/>
          <w:sz w:val="44"/>
          <w:szCs w:val="44"/>
        </w:rPr>
        <w:lastRenderedPageBreak/>
        <w:t>第四章</w:t>
      </w:r>
      <w:r>
        <w:rPr>
          <w:b/>
          <w:bCs/>
          <w:kern w:val="44"/>
          <w:sz w:val="44"/>
          <w:szCs w:val="44"/>
        </w:rPr>
        <w:t xml:space="preserve"> </w:t>
      </w:r>
      <w:r>
        <w:rPr>
          <w:rFonts w:hint="eastAsia"/>
          <w:b/>
          <w:bCs/>
          <w:kern w:val="44"/>
          <w:sz w:val="44"/>
          <w:szCs w:val="44"/>
        </w:rPr>
        <w:t>合同条款及格式</w:t>
      </w:r>
      <w:bookmarkEnd w:id="165"/>
      <w:bookmarkEnd w:id="166"/>
      <w:bookmarkEnd w:id="167"/>
      <w:bookmarkEnd w:id="168"/>
      <w:bookmarkEnd w:id="169"/>
      <w:bookmarkEnd w:id="170"/>
      <w:bookmarkEnd w:id="171"/>
      <w:bookmarkEnd w:id="172"/>
    </w:p>
    <w:p w:rsidR="00D00DDF" w:rsidRDefault="00D00DDF" w:rsidP="00D00DDF">
      <w:pPr>
        <w:spacing w:line="600" w:lineRule="exact"/>
      </w:pPr>
    </w:p>
    <w:p w:rsidR="00D00DDF" w:rsidRDefault="00D00DDF" w:rsidP="00D00DDF">
      <w:pPr>
        <w:spacing w:line="600" w:lineRule="exact"/>
        <w:ind w:firstLineChars="200" w:firstLine="420"/>
      </w:pPr>
      <w:r>
        <w:rPr>
          <w:rFonts w:hint="eastAsia"/>
        </w:rPr>
        <w:t>合同条款及格式执行住房和城乡建设部、国家工商行政管理总局于</w:t>
      </w:r>
      <w:r>
        <w:t>2017</w:t>
      </w:r>
      <w:r>
        <w:rPr>
          <w:rFonts w:hint="eastAsia"/>
        </w:rPr>
        <w:t>年</w:t>
      </w:r>
      <w:r>
        <w:t>9</w:t>
      </w:r>
      <w:r>
        <w:rPr>
          <w:rFonts w:hint="eastAsia"/>
        </w:rPr>
        <w:t>月</w:t>
      </w:r>
      <w:r>
        <w:t>22</w:t>
      </w:r>
      <w:r>
        <w:rPr>
          <w:rFonts w:hint="eastAsia"/>
        </w:rPr>
        <w:t>日联合发布的《建设工程施工合同（示范文本）》（</w:t>
      </w:r>
      <w:r>
        <w:t>GF-2017-0201</w:t>
      </w:r>
      <w:r>
        <w:rPr>
          <w:rFonts w:hint="eastAsia"/>
        </w:rPr>
        <w:t>）。</w:t>
      </w:r>
    </w:p>
    <w:p w:rsidR="00D00DDF" w:rsidRDefault="00D00DDF" w:rsidP="00D00DDF">
      <w:pPr>
        <w:spacing w:line="600" w:lineRule="exact"/>
        <w:ind w:firstLineChars="200" w:firstLine="420"/>
      </w:pPr>
      <w:r>
        <w:rPr>
          <w:rFonts w:hint="eastAsia"/>
        </w:rPr>
        <w:t>具体合同内容由招标人与中标人在不违背招标文件要求和投标文件承诺的条件下友好协商签订。</w:t>
      </w:r>
      <w:r>
        <w:br w:type="page"/>
      </w:r>
    </w:p>
    <w:p w:rsidR="00D00DDF" w:rsidRDefault="00D00DDF" w:rsidP="00D00DDF">
      <w:pPr>
        <w:pStyle w:val="1"/>
        <w:jc w:val="center"/>
      </w:pPr>
      <w:bookmarkStart w:id="173" w:name="_Toc296602587"/>
      <w:bookmarkStart w:id="174" w:name="_Toc247085855"/>
      <w:bookmarkStart w:id="175" w:name="_Toc246997083"/>
      <w:bookmarkStart w:id="176" w:name="_Toc246996340"/>
      <w:bookmarkStart w:id="177" w:name="_Toc179632789"/>
      <w:bookmarkStart w:id="178" w:name="_Toc152045772"/>
      <w:bookmarkStart w:id="179" w:name="_Toc152042554"/>
      <w:bookmarkStart w:id="180" w:name="_Toc144974834"/>
      <w:r>
        <w:rPr>
          <w:rFonts w:hint="eastAsia"/>
        </w:rPr>
        <w:lastRenderedPageBreak/>
        <w:t>第五章</w:t>
      </w:r>
      <w:r>
        <w:t xml:space="preserve">  </w:t>
      </w:r>
      <w:r>
        <w:rPr>
          <w:rFonts w:hint="eastAsia"/>
        </w:rPr>
        <w:t>工程量清单</w:t>
      </w:r>
      <w:bookmarkEnd w:id="173"/>
      <w:bookmarkEnd w:id="174"/>
      <w:bookmarkEnd w:id="175"/>
      <w:bookmarkEnd w:id="176"/>
      <w:bookmarkEnd w:id="177"/>
      <w:bookmarkEnd w:id="178"/>
      <w:bookmarkEnd w:id="179"/>
      <w:bookmarkEnd w:id="180"/>
    </w:p>
    <w:p w:rsidR="00D00DDF" w:rsidRDefault="00D00DDF" w:rsidP="00D00DDF">
      <w:pPr>
        <w:pStyle w:val="2"/>
      </w:pPr>
      <w:bookmarkStart w:id="181" w:name="_Toc296602588"/>
      <w:bookmarkStart w:id="182" w:name="_Toc247085856"/>
      <w:bookmarkStart w:id="183" w:name="_Toc246997084"/>
      <w:bookmarkStart w:id="184" w:name="_Toc246996341"/>
      <w:bookmarkStart w:id="185" w:name="_Toc179632790"/>
      <w:bookmarkStart w:id="186" w:name="_Toc152045773"/>
      <w:bookmarkStart w:id="187" w:name="_Toc152042555"/>
      <w:bookmarkStart w:id="188" w:name="_Toc144974835"/>
      <w:r>
        <w:t xml:space="preserve">1. </w:t>
      </w:r>
      <w:r>
        <w:rPr>
          <w:rFonts w:hint="eastAsia"/>
        </w:rPr>
        <w:t>工程量清单说明</w:t>
      </w:r>
      <w:bookmarkEnd w:id="181"/>
      <w:bookmarkEnd w:id="182"/>
      <w:bookmarkEnd w:id="183"/>
      <w:bookmarkEnd w:id="184"/>
      <w:bookmarkEnd w:id="185"/>
      <w:bookmarkEnd w:id="186"/>
      <w:bookmarkEnd w:id="187"/>
      <w:bookmarkEnd w:id="188"/>
    </w:p>
    <w:p w:rsidR="00D00DDF" w:rsidRDefault="00D00DDF" w:rsidP="00D00DDF">
      <w:pPr>
        <w:spacing w:line="400" w:lineRule="exact"/>
      </w:pPr>
      <w:r>
        <w:t xml:space="preserve">1.1 </w:t>
      </w:r>
      <w:r>
        <w:rPr>
          <w:rFonts w:hint="eastAsia"/>
        </w:rPr>
        <w:t>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rsidR="00D00DDF" w:rsidRDefault="00D00DDF" w:rsidP="00D00DDF">
      <w:pPr>
        <w:spacing w:line="400" w:lineRule="exact"/>
      </w:pPr>
      <w:r>
        <w:t xml:space="preserve">1.2 </w:t>
      </w:r>
      <w:r>
        <w:rPr>
          <w:rFonts w:hint="eastAsia"/>
        </w:rPr>
        <w:t>本工程量清单应与招标文件中的投标人须知、通用合同条款、专用合同条款、技术标准和要求及图纸等一起阅读和理解。</w:t>
      </w:r>
    </w:p>
    <w:p w:rsidR="00D00DDF" w:rsidRDefault="00D00DDF" w:rsidP="00D00DDF">
      <w:pPr>
        <w:spacing w:line="400" w:lineRule="exact"/>
      </w:pPr>
      <w:r>
        <w:t xml:space="preserve">1.3 </w:t>
      </w:r>
      <w:r>
        <w:rPr>
          <w:rFonts w:hint="eastAsia"/>
        </w:rPr>
        <w:t>本工程量清单仅是投标报价的共同基础，实际工程计量和工程价款的支付应遵循合同条款的约定和第七章“技术标准和要求”的有关规定。</w:t>
      </w:r>
    </w:p>
    <w:p w:rsidR="00D00DDF" w:rsidRDefault="00D00DDF" w:rsidP="00D00DDF">
      <w:pPr>
        <w:pStyle w:val="2"/>
      </w:pPr>
      <w:bookmarkStart w:id="189" w:name="_Toc296602589"/>
      <w:bookmarkStart w:id="190" w:name="_Toc247085857"/>
      <w:bookmarkStart w:id="191" w:name="_Toc246997085"/>
      <w:bookmarkStart w:id="192" w:name="_Toc246996342"/>
      <w:bookmarkStart w:id="193" w:name="_Toc179632791"/>
      <w:bookmarkStart w:id="194" w:name="_Toc152045774"/>
      <w:bookmarkStart w:id="195" w:name="_Toc152042556"/>
      <w:bookmarkStart w:id="196" w:name="_Toc144974836"/>
      <w:r>
        <w:t xml:space="preserve">2. </w:t>
      </w:r>
      <w:r>
        <w:rPr>
          <w:rFonts w:hint="eastAsia"/>
        </w:rPr>
        <w:t>投标报价说明</w:t>
      </w:r>
      <w:bookmarkEnd w:id="189"/>
      <w:bookmarkEnd w:id="190"/>
      <w:bookmarkEnd w:id="191"/>
      <w:bookmarkEnd w:id="192"/>
      <w:bookmarkEnd w:id="193"/>
      <w:bookmarkEnd w:id="194"/>
      <w:bookmarkEnd w:id="195"/>
      <w:bookmarkEnd w:id="196"/>
    </w:p>
    <w:p w:rsidR="00D00DDF" w:rsidRDefault="00D00DDF" w:rsidP="00D00DDF">
      <w:pPr>
        <w:spacing w:line="400" w:lineRule="exact"/>
      </w:pPr>
      <w:r>
        <w:t xml:space="preserve">2.1 </w:t>
      </w:r>
      <w:r>
        <w:rPr>
          <w:rFonts w:hint="eastAsia"/>
        </w:rPr>
        <w:t>工程量清单中的每一子目须填入单价或价格，且只允许有一个报价。</w:t>
      </w:r>
    </w:p>
    <w:p w:rsidR="00D00DDF" w:rsidRDefault="00D00DDF" w:rsidP="00D00DDF">
      <w:pPr>
        <w:spacing w:line="400" w:lineRule="exact"/>
      </w:pPr>
      <w:r>
        <w:t xml:space="preserve">2.2 </w:t>
      </w:r>
      <w:r>
        <w:rPr>
          <w:rFonts w:hint="eastAsia"/>
        </w:rPr>
        <w:t>工程量清单中标价的单价或金额，应包括所需的人工费、材料和施工机具使用费和企业管理费、利润以及一定范围内的风险费用等。</w:t>
      </w:r>
    </w:p>
    <w:p w:rsidR="00D00DDF" w:rsidRDefault="00D00DDF" w:rsidP="00D00DDF">
      <w:pPr>
        <w:spacing w:line="400" w:lineRule="exact"/>
      </w:pPr>
      <w:r>
        <w:t xml:space="preserve">2.3 </w:t>
      </w:r>
      <w:r>
        <w:rPr>
          <w:rFonts w:hint="eastAsia"/>
        </w:rPr>
        <w:t>工程量清单中投标人没有填入单价或价格的子目，其费用视为已分摊在工程量清单中其他相关子目的单价或价格之中。投标人无论怎样报价，均不免除或降低投标应交纳规费的义务。</w:t>
      </w:r>
    </w:p>
    <w:p w:rsidR="00D00DDF" w:rsidRDefault="00D00DDF" w:rsidP="00D00DDF">
      <w:pPr>
        <w:spacing w:line="400" w:lineRule="exact"/>
      </w:pPr>
      <w:bookmarkStart w:id="197" w:name="_Toc247085858"/>
      <w:bookmarkStart w:id="198" w:name="_Toc246997086"/>
      <w:bookmarkStart w:id="199" w:name="_Toc246996343"/>
      <w:bookmarkStart w:id="200" w:name="_Toc179632792"/>
      <w:bookmarkStart w:id="201" w:name="_Toc144974837"/>
      <w:bookmarkStart w:id="202" w:name="_Toc152042557"/>
      <w:bookmarkStart w:id="203" w:name="_Toc152045775"/>
      <w:bookmarkStart w:id="204" w:name="_Toc296602590"/>
      <w:r>
        <w:t xml:space="preserve">2.4 </w:t>
      </w:r>
      <w:r>
        <w:rPr>
          <w:rFonts w:hint="eastAsia"/>
        </w:rPr>
        <w:t>投标人依据招标文件编制投标文件时，应对施工期间除可能出现的政策、施工环境和市场的变化以及由于招标人分期付款带来的资金占用风险等可能影响工程造价的因素，作出正确的评估，并体现到投标报价中。否则，造成的经济风险责任自负。尤其是工程材料，无论是政策变化还是市场变化引起的价格变动，工程实施中投标人不得要求调整（除非合同另有约定）。</w:t>
      </w:r>
    </w:p>
    <w:p w:rsidR="00D00DDF" w:rsidRDefault="00D00DDF" w:rsidP="00D00DDF">
      <w:pPr>
        <w:spacing w:line="400" w:lineRule="exact"/>
      </w:pPr>
      <w:r>
        <w:t xml:space="preserve">2.5 </w:t>
      </w:r>
      <w:r>
        <w:rPr>
          <w:rFonts w:hint="eastAsia"/>
        </w:rPr>
        <w:t>人工费工资标准应严格执行招标文件及相关规定。</w:t>
      </w:r>
    </w:p>
    <w:p w:rsidR="00D00DDF" w:rsidRDefault="00D00DDF" w:rsidP="00D00DDF">
      <w:pPr>
        <w:spacing w:line="400" w:lineRule="exact"/>
      </w:pPr>
      <w:r>
        <w:t xml:space="preserve">2.6 </w:t>
      </w:r>
      <w:r>
        <w:rPr>
          <w:rFonts w:hint="eastAsia"/>
        </w:rPr>
        <w:t>措施费计算按现行安徽省工程量清单费用标准执行以及招标文件报价格式文件要求计算。</w:t>
      </w:r>
    </w:p>
    <w:p w:rsidR="00D00DDF" w:rsidRDefault="00D00DDF" w:rsidP="00D00DDF">
      <w:pPr>
        <w:spacing w:line="400" w:lineRule="exact"/>
      </w:pPr>
      <w:r>
        <w:t>2.7</w:t>
      </w:r>
      <w:r>
        <w:rPr>
          <w:rFonts w:hint="eastAsia"/>
        </w:rPr>
        <w:t>投标报价的币种为人民币。</w:t>
      </w:r>
    </w:p>
    <w:p w:rsidR="00D00DDF" w:rsidRDefault="00D00DDF" w:rsidP="00D00DDF">
      <w:pPr>
        <w:pStyle w:val="2"/>
      </w:pPr>
      <w:r>
        <w:t xml:space="preserve">3. </w:t>
      </w:r>
      <w:r>
        <w:rPr>
          <w:rFonts w:hint="eastAsia"/>
        </w:rPr>
        <w:t>其他说明</w:t>
      </w:r>
      <w:bookmarkStart w:id="205" w:name="_Toc296602591"/>
      <w:bookmarkStart w:id="206" w:name="_Toc247085859"/>
      <w:bookmarkStart w:id="207" w:name="_Toc246997087"/>
      <w:bookmarkStart w:id="208" w:name="_Toc246996344"/>
      <w:bookmarkStart w:id="209" w:name="_Toc179632793"/>
      <w:bookmarkStart w:id="210" w:name="_Toc152045776"/>
      <w:bookmarkStart w:id="211" w:name="_Toc152042558"/>
      <w:bookmarkStart w:id="212" w:name="_Toc144974838"/>
      <w:bookmarkEnd w:id="197"/>
      <w:bookmarkEnd w:id="198"/>
      <w:bookmarkEnd w:id="199"/>
      <w:bookmarkEnd w:id="200"/>
    </w:p>
    <w:p w:rsidR="00D00DDF" w:rsidRDefault="00D00DDF" w:rsidP="00D00DDF">
      <w:pPr>
        <w:spacing w:line="400" w:lineRule="exact"/>
      </w:pPr>
      <w:r>
        <w:rPr>
          <w:rFonts w:hint="eastAsia"/>
        </w:rPr>
        <w:t>投标人对投标报价如有需要说明的事项，请将说明材料与投标报价表一并报送。</w:t>
      </w:r>
    </w:p>
    <w:p w:rsidR="00D00DDF" w:rsidRDefault="00D00DDF" w:rsidP="00D00DDF">
      <w:pPr>
        <w:pStyle w:val="2"/>
      </w:pPr>
      <w:r>
        <w:lastRenderedPageBreak/>
        <w:t xml:space="preserve">4. </w:t>
      </w:r>
      <w:r>
        <w:rPr>
          <w:rFonts w:hint="eastAsia"/>
        </w:rPr>
        <w:t>工程量清单</w:t>
      </w:r>
      <w:bookmarkEnd w:id="201"/>
      <w:bookmarkEnd w:id="202"/>
      <w:bookmarkEnd w:id="203"/>
      <w:bookmarkEnd w:id="204"/>
      <w:bookmarkEnd w:id="205"/>
      <w:bookmarkEnd w:id="206"/>
      <w:bookmarkEnd w:id="207"/>
      <w:bookmarkEnd w:id="208"/>
      <w:bookmarkEnd w:id="209"/>
      <w:bookmarkEnd w:id="210"/>
      <w:bookmarkEnd w:id="211"/>
      <w:bookmarkEnd w:id="212"/>
    </w:p>
    <w:p w:rsidR="00D00DDF" w:rsidRDefault="00D00DDF" w:rsidP="00D00DDF">
      <w:pPr>
        <w:spacing w:line="400" w:lineRule="exact"/>
      </w:pPr>
      <w:r>
        <w:rPr>
          <w:rFonts w:hint="eastAsia"/>
        </w:rPr>
        <w:t>工程量清单及工程量清单编制说明详见附件。</w:t>
      </w:r>
    </w:p>
    <w:p w:rsidR="00D00DDF" w:rsidRDefault="00D00DDF" w:rsidP="00D00DDF">
      <w:pPr>
        <w:pStyle w:val="1"/>
        <w:jc w:val="center"/>
      </w:pPr>
      <w:r>
        <w:rPr>
          <w:b w:val="0"/>
          <w:bCs w:val="0"/>
        </w:rPr>
        <w:br w:type="page"/>
      </w:r>
      <w:bookmarkStart w:id="213" w:name="_Toc296602596"/>
      <w:bookmarkStart w:id="214" w:name="_Toc247096438"/>
      <w:bookmarkStart w:id="215" w:name="_Toc247085866"/>
      <w:bookmarkStart w:id="216" w:name="_Toc246997093"/>
      <w:bookmarkStart w:id="217" w:name="_Toc246996350"/>
      <w:bookmarkStart w:id="218" w:name="_Toc179632800"/>
      <w:bookmarkStart w:id="219" w:name="_Toc152045782"/>
      <w:bookmarkStart w:id="220" w:name="_Toc152042571"/>
      <w:bookmarkStart w:id="221" w:name="_Toc144974851"/>
      <w:r>
        <w:rPr>
          <w:rFonts w:hint="eastAsia"/>
        </w:rPr>
        <w:lastRenderedPageBreak/>
        <w:t>第六章</w:t>
      </w:r>
      <w:r>
        <w:t xml:space="preserve">  </w:t>
      </w:r>
      <w:r>
        <w:rPr>
          <w:rFonts w:hint="eastAsia"/>
        </w:rPr>
        <w:t>图</w:t>
      </w:r>
      <w:r>
        <w:t xml:space="preserve">  </w:t>
      </w:r>
      <w:r>
        <w:rPr>
          <w:rFonts w:hint="eastAsia"/>
        </w:rPr>
        <w:t>纸</w:t>
      </w:r>
      <w:bookmarkEnd w:id="213"/>
      <w:bookmarkEnd w:id="214"/>
      <w:bookmarkEnd w:id="215"/>
      <w:bookmarkEnd w:id="216"/>
      <w:bookmarkEnd w:id="217"/>
      <w:bookmarkEnd w:id="218"/>
      <w:bookmarkEnd w:id="219"/>
      <w:bookmarkEnd w:id="220"/>
      <w:bookmarkEnd w:id="221"/>
    </w:p>
    <w:p w:rsidR="00D00DDF" w:rsidRDefault="00D00DDF" w:rsidP="00D00DDF">
      <w:pPr>
        <w:spacing w:line="400" w:lineRule="exact"/>
      </w:pPr>
    </w:p>
    <w:p w:rsidR="00D00DDF" w:rsidRDefault="00D00DDF" w:rsidP="00D00DDF">
      <w:pPr>
        <w:spacing w:line="400" w:lineRule="exact"/>
        <w:jc w:val="left"/>
      </w:pPr>
      <w:r>
        <w:rPr>
          <w:rFonts w:ascii="宋体" w:hAnsi="宋体" w:cs="宋体" w:hint="eastAsia"/>
        </w:rPr>
        <w:t>图纸详见附件。</w:t>
      </w:r>
      <w:r>
        <w:rPr>
          <w:rFonts w:ascii="仿宋_GB2312" w:eastAsia="仿宋_GB2312" w:hint="eastAsia"/>
        </w:rPr>
        <w:br w:type="page"/>
      </w:r>
      <w:bookmarkStart w:id="222" w:name="_Toc152045785"/>
      <w:bookmarkStart w:id="223" w:name="_Toc152042574"/>
      <w:bookmarkStart w:id="224" w:name="_Toc144974854"/>
    </w:p>
    <w:p w:rsidR="00D00DDF" w:rsidRDefault="00D00DDF" w:rsidP="00D00DDF">
      <w:pPr>
        <w:pStyle w:val="1"/>
        <w:jc w:val="center"/>
      </w:pPr>
      <w:bookmarkStart w:id="225" w:name="_Toc296602599"/>
      <w:bookmarkStart w:id="226" w:name="_Toc247085870"/>
      <w:bookmarkStart w:id="227" w:name="_Toc246997096"/>
      <w:bookmarkStart w:id="228" w:name="_Toc246996353"/>
      <w:bookmarkStart w:id="229" w:name="_Toc179632804"/>
      <w:r>
        <w:rPr>
          <w:rFonts w:hint="eastAsia"/>
        </w:rPr>
        <w:lastRenderedPageBreak/>
        <w:t>第七章</w:t>
      </w:r>
      <w:r>
        <w:t xml:space="preserve">  </w:t>
      </w:r>
      <w:r>
        <w:rPr>
          <w:rFonts w:hint="eastAsia"/>
        </w:rPr>
        <w:t>技术标准和要求</w:t>
      </w:r>
      <w:bookmarkEnd w:id="222"/>
      <w:bookmarkEnd w:id="223"/>
      <w:bookmarkEnd w:id="224"/>
      <w:bookmarkEnd w:id="225"/>
      <w:bookmarkEnd w:id="226"/>
      <w:bookmarkEnd w:id="227"/>
      <w:bookmarkEnd w:id="228"/>
      <w:bookmarkEnd w:id="229"/>
    </w:p>
    <w:p w:rsidR="00D00DDF" w:rsidRDefault="00D00DDF" w:rsidP="00D00DDF">
      <w:pPr>
        <w:spacing w:line="400" w:lineRule="exact"/>
      </w:pPr>
      <w:r>
        <w:rPr>
          <w:rFonts w:hint="eastAsia"/>
        </w:rPr>
        <w:t>一、执行国家现行相关技术规范。</w:t>
      </w:r>
    </w:p>
    <w:p w:rsidR="00D00DDF" w:rsidRDefault="00D00DDF" w:rsidP="00D00DDF">
      <w:pPr>
        <w:spacing w:line="400" w:lineRule="exact"/>
      </w:pPr>
      <w:r>
        <w:rPr>
          <w:rFonts w:hint="eastAsia"/>
        </w:rPr>
        <w:t>二、技术要求：</w:t>
      </w:r>
    </w:p>
    <w:p w:rsidR="00D00DDF" w:rsidRDefault="00D00DDF" w:rsidP="00D00DDF">
      <w:pPr>
        <w:pStyle w:val="1"/>
        <w:jc w:val="center"/>
      </w:pPr>
      <w:r>
        <w:rPr>
          <w:b w:val="0"/>
          <w:bCs w:val="0"/>
        </w:rPr>
        <w:br w:type="page"/>
      </w:r>
      <w:bookmarkStart w:id="230" w:name="_Toc296602600"/>
      <w:bookmarkStart w:id="231" w:name="_Toc247085872"/>
      <w:bookmarkStart w:id="232" w:name="_Toc246997097"/>
      <w:bookmarkStart w:id="233" w:name="_Toc246996354"/>
      <w:bookmarkStart w:id="234" w:name="_Toc179632806"/>
      <w:bookmarkStart w:id="235" w:name="_Toc152045786"/>
      <w:bookmarkStart w:id="236" w:name="_Toc152042575"/>
      <w:bookmarkStart w:id="237" w:name="_Toc144974855"/>
      <w:r>
        <w:rPr>
          <w:rFonts w:hint="eastAsia"/>
        </w:rPr>
        <w:lastRenderedPageBreak/>
        <w:t>第八章</w:t>
      </w:r>
      <w:r>
        <w:t xml:space="preserve">  </w:t>
      </w:r>
      <w:r>
        <w:rPr>
          <w:rFonts w:hint="eastAsia"/>
        </w:rPr>
        <w:t>投标文件格式</w:t>
      </w:r>
      <w:bookmarkEnd w:id="230"/>
      <w:bookmarkEnd w:id="231"/>
      <w:bookmarkEnd w:id="232"/>
      <w:bookmarkEnd w:id="233"/>
      <w:bookmarkEnd w:id="234"/>
      <w:bookmarkEnd w:id="235"/>
      <w:bookmarkEnd w:id="236"/>
      <w:bookmarkEnd w:id="237"/>
    </w:p>
    <w:p w:rsidR="00D00DDF" w:rsidRDefault="00D00DDF" w:rsidP="00D00DDF">
      <w:pPr>
        <w:spacing w:line="400" w:lineRule="exact"/>
      </w:pPr>
    </w:p>
    <w:p w:rsidR="00D00DDF" w:rsidRDefault="00D00DDF" w:rsidP="00D00DDF">
      <w:pPr>
        <w:spacing w:line="400" w:lineRule="exact"/>
        <w:rPr>
          <w:rFonts w:ascii="仿宋_GB2312" w:eastAsia="仿宋_GB2312"/>
          <w:szCs w:val="21"/>
        </w:rPr>
      </w:pPr>
      <w:r>
        <w:rPr>
          <w:rFonts w:ascii="仿宋_GB2312" w:eastAsia="仿宋_GB2312" w:hint="eastAsia"/>
          <w:szCs w:val="21"/>
        </w:rPr>
        <w:br w:type="page"/>
      </w:r>
    </w:p>
    <w:p w:rsidR="00D00DDF" w:rsidRDefault="00D00DDF" w:rsidP="00D00DDF">
      <w:pPr>
        <w:spacing w:line="440" w:lineRule="exact"/>
        <w:rPr>
          <w:rFonts w:eastAsia="黑体"/>
          <w:sz w:val="20"/>
          <w:szCs w:val="20"/>
        </w:rPr>
      </w:pPr>
    </w:p>
    <w:p w:rsidR="00D00DDF" w:rsidRDefault="00D00DDF" w:rsidP="00D00DDF">
      <w:pPr>
        <w:spacing w:line="440" w:lineRule="exact"/>
        <w:rPr>
          <w:rFonts w:eastAsia="黑体"/>
          <w:sz w:val="20"/>
          <w:szCs w:val="20"/>
        </w:rPr>
      </w:pPr>
    </w:p>
    <w:p w:rsidR="00D00DDF" w:rsidRDefault="00D00DDF" w:rsidP="00D00DDF">
      <w:pPr>
        <w:jc w:val="center"/>
        <w:rPr>
          <w:rFonts w:eastAsia="黑体"/>
          <w:sz w:val="20"/>
          <w:szCs w:val="20"/>
        </w:rPr>
      </w:pPr>
      <w:r>
        <w:rPr>
          <w:rFonts w:eastAsia="黑体"/>
          <w:sz w:val="28"/>
          <w:szCs w:val="28"/>
          <w:u w:val="single"/>
        </w:rPr>
        <w:t xml:space="preserve">                </w:t>
      </w:r>
      <w:r>
        <w:rPr>
          <w:rFonts w:eastAsia="黑体" w:hint="eastAsia"/>
          <w:sz w:val="28"/>
          <w:szCs w:val="28"/>
        </w:rPr>
        <w:t>（项目名称）</w:t>
      </w:r>
    </w:p>
    <w:p w:rsidR="00D00DDF" w:rsidRDefault="00D00DDF" w:rsidP="00D00DDF">
      <w:pPr>
        <w:jc w:val="center"/>
        <w:rPr>
          <w:rFonts w:eastAsia="黑体"/>
          <w:sz w:val="20"/>
          <w:szCs w:val="20"/>
        </w:rPr>
      </w:pPr>
    </w:p>
    <w:p w:rsidR="00D00DDF" w:rsidRDefault="00D00DDF" w:rsidP="00D00DDF">
      <w:pPr>
        <w:rPr>
          <w:rFonts w:eastAsia="黑体"/>
          <w:sz w:val="20"/>
          <w:szCs w:val="20"/>
        </w:rPr>
      </w:pPr>
    </w:p>
    <w:p w:rsidR="00D00DDF" w:rsidRDefault="00D00DDF" w:rsidP="00D00DDF">
      <w:pPr>
        <w:jc w:val="center"/>
        <w:rPr>
          <w:rFonts w:eastAsia="黑体"/>
          <w:sz w:val="44"/>
          <w:szCs w:val="44"/>
        </w:rPr>
      </w:pPr>
      <w:r>
        <w:rPr>
          <w:rFonts w:eastAsia="黑体" w:hint="eastAsia"/>
          <w:sz w:val="44"/>
          <w:szCs w:val="44"/>
        </w:rPr>
        <w:t>投</w:t>
      </w:r>
      <w:r>
        <w:rPr>
          <w:rFonts w:eastAsia="黑体"/>
          <w:sz w:val="44"/>
          <w:szCs w:val="44"/>
        </w:rPr>
        <w:t xml:space="preserve">  </w:t>
      </w:r>
      <w:r>
        <w:rPr>
          <w:rFonts w:eastAsia="黑体" w:hint="eastAsia"/>
          <w:sz w:val="44"/>
          <w:szCs w:val="44"/>
        </w:rPr>
        <w:t>标</w:t>
      </w:r>
      <w:r>
        <w:rPr>
          <w:rFonts w:eastAsia="黑体"/>
          <w:sz w:val="44"/>
          <w:szCs w:val="44"/>
        </w:rPr>
        <w:t xml:space="preserve">  </w:t>
      </w:r>
      <w:r>
        <w:rPr>
          <w:rFonts w:eastAsia="黑体" w:hint="eastAsia"/>
          <w:sz w:val="44"/>
          <w:szCs w:val="44"/>
        </w:rPr>
        <w:t>文</w:t>
      </w:r>
      <w:r>
        <w:rPr>
          <w:rFonts w:eastAsia="黑体"/>
          <w:sz w:val="44"/>
          <w:szCs w:val="44"/>
        </w:rPr>
        <w:t xml:space="preserve">  </w:t>
      </w:r>
      <w:r>
        <w:rPr>
          <w:rFonts w:eastAsia="黑体" w:hint="eastAsia"/>
          <w:sz w:val="44"/>
          <w:szCs w:val="44"/>
        </w:rPr>
        <w:t>件</w:t>
      </w:r>
    </w:p>
    <w:p w:rsidR="00D00DDF" w:rsidRDefault="00D00DDF" w:rsidP="00D00DDF">
      <w:pPr>
        <w:rPr>
          <w:rFonts w:eastAsia="黑体"/>
          <w:sz w:val="28"/>
          <w:szCs w:val="28"/>
        </w:rPr>
      </w:pPr>
    </w:p>
    <w:p w:rsidR="00D00DDF" w:rsidRDefault="00D00DDF" w:rsidP="00D00DDF">
      <w:pPr>
        <w:ind w:firstLineChars="1200" w:firstLine="2880"/>
        <w:rPr>
          <w:rFonts w:eastAsia="黑体"/>
          <w:sz w:val="28"/>
          <w:szCs w:val="28"/>
        </w:rPr>
      </w:pPr>
      <w:r>
        <w:rPr>
          <w:rFonts w:ascii="楷体" w:eastAsia="楷体" w:hAnsi="楷体" w:cs="楷体" w:hint="eastAsia"/>
          <w:sz w:val="24"/>
        </w:rPr>
        <w:t>项目编号：</w:t>
      </w: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rPr>
          <w:rFonts w:eastAsia="黑体"/>
          <w:sz w:val="28"/>
          <w:szCs w:val="28"/>
        </w:rPr>
      </w:pPr>
    </w:p>
    <w:p w:rsidR="00D00DDF" w:rsidRDefault="00D00DDF" w:rsidP="00D00DDF">
      <w:pPr>
        <w:jc w:val="center"/>
        <w:rPr>
          <w:rFonts w:eastAsia="黑体"/>
          <w:sz w:val="28"/>
          <w:szCs w:val="28"/>
          <w:u w:val="single"/>
        </w:rPr>
      </w:pPr>
      <w:r>
        <w:rPr>
          <w:rFonts w:eastAsia="黑体" w:hint="eastAsia"/>
          <w:sz w:val="28"/>
          <w:szCs w:val="28"/>
        </w:rPr>
        <w:t>投标人：</w:t>
      </w:r>
      <w:r>
        <w:rPr>
          <w:rFonts w:eastAsia="黑体"/>
          <w:sz w:val="28"/>
          <w:szCs w:val="28"/>
          <w:u w:val="single"/>
        </w:rPr>
        <w:t xml:space="preserve">                              </w:t>
      </w:r>
      <w:r>
        <w:rPr>
          <w:rFonts w:eastAsia="黑体" w:hint="eastAsia"/>
          <w:sz w:val="28"/>
          <w:szCs w:val="28"/>
        </w:rPr>
        <w:t>（盖单位章）</w:t>
      </w:r>
    </w:p>
    <w:p w:rsidR="00D00DDF" w:rsidRDefault="00D00DDF" w:rsidP="00D00DDF">
      <w:pPr>
        <w:jc w:val="center"/>
        <w:rPr>
          <w:rFonts w:eastAsia="黑体"/>
          <w:sz w:val="28"/>
          <w:szCs w:val="28"/>
        </w:rPr>
      </w:pPr>
      <w:r>
        <w:rPr>
          <w:rFonts w:eastAsia="黑体" w:hint="eastAsia"/>
          <w:sz w:val="28"/>
          <w:szCs w:val="28"/>
        </w:rPr>
        <w:t>法定代表人或其委托代理人：</w:t>
      </w:r>
      <w:r>
        <w:rPr>
          <w:rFonts w:eastAsia="黑体"/>
          <w:sz w:val="28"/>
          <w:szCs w:val="28"/>
          <w:u w:val="single"/>
        </w:rPr>
        <w:t xml:space="preserve">                </w:t>
      </w:r>
      <w:r>
        <w:rPr>
          <w:rFonts w:eastAsia="黑体" w:hint="eastAsia"/>
          <w:sz w:val="28"/>
          <w:szCs w:val="28"/>
        </w:rPr>
        <w:t>（签字）</w:t>
      </w:r>
    </w:p>
    <w:p w:rsidR="00D00DDF" w:rsidRDefault="00D00DDF" w:rsidP="00D00DDF">
      <w:pPr>
        <w:jc w:val="center"/>
        <w:rPr>
          <w:rFonts w:eastAsia="黑体"/>
          <w:sz w:val="28"/>
          <w:szCs w:val="28"/>
        </w:rPr>
      </w:pPr>
      <w:r>
        <w:rPr>
          <w:rFonts w:eastAsia="黑体"/>
          <w:sz w:val="28"/>
          <w:szCs w:val="28"/>
          <w:u w:val="single"/>
        </w:rPr>
        <w:t xml:space="preserve">        </w:t>
      </w:r>
      <w:r>
        <w:rPr>
          <w:rFonts w:eastAsia="黑体" w:hint="eastAsia"/>
          <w:sz w:val="28"/>
          <w:szCs w:val="28"/>
        </w:rPr>
        <w:t>年</w:t>
      </w:r>
      <w:r>
        <w:rPr>
          <w:rFonts w:eastAsia="黑体"/>
          <w:sz w:val="28"/>
          <w:szCs w:val="28"/>
          <w:u w:val="single"/>
        </w:rPr>
        <w:t xml:space="preserve">        </w:t>
      </w:r>
      <w:r>
        <w:rPr>
          <w:rFonts w:eastAsia="黑体" w:hint="eastAsia"/>
          <w:sz w:val="28"/>
          <w:szCs w:val="28"/>
        </w:rPr>
        <w:t>月</w:t>
      </w:r>
      <w:r>
        <w:rPr>
          <w:rFonts w:eastAsia="黑体"/>
          <w:sz w:val="28"/>
          <w:szCs w:val="28"/>
          <w:u w:val="single"/>
        </w:rPr>
        <w:t xml:space="preserve">        </w:t>
      </w:r>
      <w:r>
        <w:rPr>
          <w:rFonts w:eastAsia="黑体" w:hint="eastAsia"/>
          <w:sz w:val="28"/>
          <w:szCs w:val="28"/>
        </w:rPr>
        <w:t>日</w:t>
      </w:r>
    </w:p>
    <w:p w:rsidR="00D00DDF" w:rsidRDefault="00D00DDF" w:rsidP="00D00DDF">
      <w:pPr>
        <w:spacing w:line="440" w:lineRule="exact"/>
      </w:pPr>
      <w:r>
        <w:br w:type="page"/>
      </w:r>
    </w:p>
    <w:p w:rsidR="00D00DDF" w:rsidRDefault="00D00DDF" w:rsidP="00D00DDF">
      <w:pPr>
        <w:pStyle w:val="2"/>
        <w:jc w:val="center"/>
      </w:pPr>
      <w:bookmarkStart w:id="238" w:name="_Toc296602601"/>
      <w:bookmarkStart w:id="239" w:name="_Toc247085873"/>
      <w:bookmarkStart w:id="240" w:name="_Toc246997098"/>
      <w:bookmarkStart w:id="241" w:name="_Toc246996355"/>
      <w:bookmarkStart w:id="242" w:name="_Toc179632807"/>
      <w:bookmarkStart w:id="243" w:name="_Toc152045787"/>
      <w:bookmarkStart w:id="244" w:name="_Toc152042576"/>
      <w:bookmarkStart w:id="245" w:name="_Toc144974856"/>
      <w:r>
        <w:rPr>
          <w:rFonts w:hint="eastAsia"/>
        </w:rPr>
        <w:lastRenderedPageBreak/>
        <w:t>目</w:t>
      </w:r>
      <w:r>
        <w:t xml:space="preserve">    </w:t>
      </w:r>
      <w:r>
        <w:rPr>
          <w:rFonts w:hint="eastAsia"/>
        </w:rPr>
        <w:t>录</w:t>
      </w:r>
      <w:bookmarkEnd w:id="238"/>
      <w:bookmarkEnd w:id="239"/>
      <w:bookmarkEnd w:id="240"/>
      <w:bookmarkEnd w:id="241"/>
      <w:bookmarkEnd w:id="242"/>
      <w:bookmarkEnd w:id="243"/>
      <w:bookmarkEnd w:id="244"/>
      <w:bookmarkEnd w:id="245"/>
    </w:p>
    <w:p w:rsidR="00D00DDF" w:rsidRDefault="00D00DDF" w:rsidP="00D00DDF">
      <w:pPr>
        <w:spacing w:line="540" w:lineRule="exact"/>
      </w:pPr>
    </w:p>
    <w:p w:rsidR="00D00DDF" w:rsidRDefault="00D00DDF" w:rsidP="00D00DDF">
      <w:pPr>
        <w:spacing w:line="540" w:lineRule="exact"/>
      </w:pPr>
      <w:r>
        <w:rPr>
          <w:rFonts w:hint="eastAsia"/>
        </w:rPr>
        <w:t>一、投标函及投标函附录</w:t>
      </w:r>
    </w:p>
    <w:p w:rsidR="00D00DDF" w:rsidRDefault="00D00DDF" w:rsidP="00D00DDF">
      <w:pPr>
        <w:spacing w:line="540" w:lineRule="exact"/>
      </w:pPr>
      <w:r>
        <w:rPr>
          <w:rFonts w:hint="eastAsia"/>
        </w:rPr>
        <w:t>二、法定代表人身份证明</w:t>
      </w:r>
    </w:p>
    <w:p w:rsidR="00D00DDF" w:rsidRDefault="00EB427B" w:rsidP="00D00DDF">
      <w:pPr>
        <w:spacing w:line="540" w:lineRule="exact"/>
      </w:pPr>
      <w:r>
        <w:rPr>
          <w:rFonts w:hint="eastAsia"/>
        </w:rPr>
        <w:t>三</w:t>
      </w:r>
      <w:r w:rsidR="00D00DDF">
        <w:rPr>
          <w:rFonts w:hint="eastAsia"/>
        </w:rPr>
        <w:t>、授权委托书</w:t>
      </w:r>
    </w:p>
    <w:p w:rsidR="00D00DDF" w:rsidRDefault="00EB427B" w:rsidP="00D00DDF">
      <w:pPr>
        <w:spacing w:line="540" w:lineRule="exact"/>
      </w:pPr>
      <w:r>
        <w:rPr>
          <w:rFonts w:hint="eastAsia"/>
        </w:rPr>
        <w:t>四</w:t>
      </w:r>
      <w:r w:rsidR="00D00DDF">
        <w:rPr>
          <w:rFonts w:hint="eastAsia"/>
        </w:rPr>
        <w:t>、投标保证金</w:t>
      </w:r>
      <w:r w:rsidR="00D00DDF">
        <w:t xml:space="preserve"> </w:t>
      </w:r>
    </w:p>
    <w:p w:rsidR="00D00DDF" w:rsidRDefault="00EB427B" w:rsidP="00D00DDF">
      <w:pPr>
        <w:spacing w:line="540" w:lineRule="exact"/>
      </w:pPr>
      <w:r>
        <w:rPr>
          <w:rFonts w:hint="eastAsia"/>
        </w:rPr>
        <w:t>五</w:t>
      </w:r>
      <w:r w:rsidR="00D00DDF">
        <w:rPr>
          <w:rFonts w:hint="eastAsia"/>
        </w:rPr>
        <w:t>、已标价工程量清单</w:t>
      </w:r>
    </w:p>
    <w:p w:rsidR="00D00DDF" w:rsidRDefault="00EB427B" w:rsidP="00D00DDF">
      <w:pPr>
        <w:spacing w:line="540" w:lineRule="exact"/>
      </w:pPr>
      <w:r>
        <w:rPr>
          <w:rFonts w:hint="eastAsia"/>
        </w:rPr>
        <w:t>六</w:t>
      </w:r>
      <w:r w:rsidR="00D00DDF">
        <w:rPr>
          <w:rFonts w:hint="eastAsia"/>
        </w:rPr>
        <w:t>、施工组织设计</w:t>
      </w:r>
    </w:p>
    <w:p w:rsidR="00D00DDF" w:rsidRDefault="00EB427B" w:rsidP="00D00DDF">
      <w:pPr>
        <w:spacing w:line="540" w:lineRule="exact"/>
      </w:pPr>
      <w:r>
        <w:rPr>
          <w:rFonts w:hint="eastAsia"/>
        </w:rPr>
        <w:t>七</w:t>
      </w:r>
      <w:r w:rsidR="00D00DDF">
        <w:rPr>
          <w:rFonts w:hint="eastAsia"/>
        </w:rPr>
        <w:t>、项目管理机构</w:t>
      </w:r>
    </w:p>
    <w:p w:rsidR="00D00DDF" w:rsidRDefault="00EB427B" w:rsidP="00D00DDF">
      <w:pPr>
        <w:spacing w:line="540" w:lineRule="exact"/>
        <w:rPr>
          <w:rFonts w:eastAsia="黑体"/>
          <w:sz w:val="20"/>
          <w:szCs w:val="20"/>
        </w:rPr>
      </w:pPr>
      <w:r>
        <w:rPr>
          <w:rFonts w:hint="eastAsia"/>
        </w:rPr>
        <w:t>八</w:t>
      </w:r>
      <w:r w:rsidR="00D00DDF">
        <w:rPr>
          <w:rFonts w:hint="eastAsia"/>
        </w:rPr>
        <w:t>、资格审查资料</w:t>
      </w:r>
      <w:r w:rsidR="00D00DDF">
        <w:br w:type="page"/>
      </w:r>
    </w:p>
    <w:p w:rsidR="00D00DDF" w:rsidRDefault="00D00DDF" w:rsidP="00D00DDF">
      <w:pPr>
        <w:pStyle w:val="2"/>
        <w:jc w:val="center"/>
      </w:pPr>
      <w:bookmarkStart w:id="246" w:name="_Toc296602602"/>
      <w:bookmarkStart w:id="247" w:name="_Toc247085874"/>
      <w:bookmarkStart w:id="248" w:name="_Toc246997099"/>
      <w:bookmarkStart w:id="249" w:name="_Toc246996356"/>
      <w:bookmarkStart w:id="250" w:name="_Toc179632808"/>
      <w:bookmarkStart w:id="251" w:name="_Toc152045788"/>
      <w:bookmarkStart w:id="252" w:name="_Toc152042577"/>
      <w:bookmarkStart w:id="253" w:name="_Toc144974857"/>
      <w:r>
        <w:rPr>
          <w:rFonts w:hint="eastAsia"/>
        </w:rPr>
        <w:lastRenderedPageBreak/>
        <w:t>一、投标函</w:t>
      </w:r>
      <w:bookmarkEnd w:id="246"/>
      <w:bookmarkEnd w:id="247"/>
      <w:bookmarkEnd w:id="248"/>
      <w:bookmarkEnd w:id="249"/>
      <w:bookmarkEnd w:id="250"/>
      <w:bookmarkEnd w:id="251"/>
      <w:bookmarkEnd w:id="252"/>
      <w:bookmarkEnd w:id="253"/>
    </w:p>
    <w:p w:rsidR="00D00DDF" w:rsidRDefault="00D00DDF" w:rsidP="00D00DDF">
      <w:pPr>
        <w:pStyle w:val="3"/>
        <w:jc w:val="center"/>
      </w:pPr>
    </w:p>
    <w:p w:rsidR="00D00DDF" w:rsidRDefault="00D00DDF" w:rsidP="00D00DDF">
      <w:pPr>
        <w:spacing w:line="440" w:lineRule="exact"/>
        <w:rPr>
          <w:szCs w:val="21"/>
        </w:rPr>
      </w:pPr>
      <w:r>
        <w:rPr>
          <w:szCs w:val="21"/>
          <w:u w:val="single"/>
        </w:rPr>
        <w:t xml:space="preserve">                        </w:t>
      </w:r>
      <w:r>
        <w:rPr>
          <w:rFonts w:hint="eastAsia"/>
          <w:szCs w:val="21"/>
        </w:rPr>
        <w:t>（招标人名称）：</w:t>
      </w:r>
    </w:p>
    <w:p w:rsidR="00D00DDF" w:rsidRDefault="00D00DDF" w:rsidP="00D00DDF">
      <w:pPr>
        <w:spacing w:line="440" w:lineRule="exact"/>
        <w:rPr>
          <w:szCs w:val="21"/>
        </w:rPr>
      </w:pPr>
    </w:p>
    <w:p w:rsidR="00D00DDF" w:rsidRDefault="00D00DDF" w:rsidP="00D00DDF">
      <w:pPr>
        <w:spacing w:line="440" w:lineRule="exact"/>
        <w:ind w:firstLineChars="200" w:firstLine="420"/>
        <w:rPr>
          <w:szCs w:val="21"/>
        </w:rPr>
      </w:pPr>
      <w:r>
        <w:rPr>
          <w:szCs w:val="21"/>
        </w:rPr>
        <w:t>1</w:t>
      </w:r>
      <w:r>
        <w:rPr>
          <w:rFonts w:hint="eastAsia"/>
          <w:szCs w:val="21"/>
        </w:rPr>
        <w:t>．我方已仔细研究了</w:t>
      </w:r>
      <w:r>
        <w:rPr>
          <w:szCs w:val="21"/>
          <w:u w:val="single"/>
        </w:rPr>
        <w:t xml:space="preserve">          </w:t>
      </w:r>
      <w:r>
        <w:rPr>
          <w:rFonts w:hint="eastAsia"/>
          <w:szCs w:val="21"/>
        </w:rPr>
        <w:t>（项目名称）招标文件的全部内容，愿意以人民币（大写）</w:t>
      </w:r>
      <w:r>
        <w:rPr>
          <w:szCs w:val="21"/>
          <w:u w:val="single"/>
        </w:rPr>
        <w:t xml:space="preserve">         </w:t>
      </w:r>
      <w:r>
        <w:rPr>
          <w:rFonts w:hint="eastAsia"/>
          <w:szCs w:val="21"/>
        </w:rPr>
        <w:t>（</w:t>
      </w:r>
      <w:r>
        <w:rPr>
          <w:szCs w:val="21"/>
        </w:rPr>
        <w:t>¥</w:t>
      </w:r>
      <w:r>
        <w:rPr>
          <w:szCs w:val="21"/>
          <w:u w:val="single"/>
        </w:rPr>
        <w:t xml:space="preserve">           </w:t>
      </w:r>
      <w:r>
        <w:rPr>
          <w:rFonts w:hint="eastAsia"/>
          <w:szCs w:val="21"/>
        </w:rPr>
        <w:t>）的投标总报价，工期</w:t>
      </w:r>
      <w:r>
        <w:rPr>
          <w:szCs w:val="21"/>
          <w:u w:val="single"/>
        </w:rPr>
        <w:t xml:space="preserve">          </w:t>
      </w:r>
      <w:r>
        <w:rPr>
          <w:szCs w:val="21"/>
        </w:rPr>
        <w:t xml:space="preserve"> </w:t>
      </w:r>
      <w:r>
        <w:rPr>
          <w:rFonts w:hint="eastAsia"/>
          <w:szCs w:val="21"/>
        </w:rPr>
        <w:t>日历天，按合同约定实施和完成承包工程，修补工程中的任何缺陷，工程质量达到</w:t>
      </w:r>
      <w:r>
        <w:rPr>
          <w:szCs w:val="21"/>
          <w:u w:val="single"/>
        </w:rPr>
        <w:t xml:space="preserve">           </w:t>
      </w:r>
      <w:r>
        <w:rPr>
          <w:rFonts w:hint="eastAsia"/>
          <w:szCs w:val="21"/>
        </w:rPr>
        <w:t>。</w:t>
      </w:r>
    </w:p>
    <w:p w:rsidR="00D00DDF" w:rsidRDefault="00D00DDF" w:rsidP="00D00DDF">
      <w:pPr>
        <w:spacing w:line="440" w:lineRule="exact"/>
        <w:ind w:firstLineChars="200" w:firstLine="420"/>
        <w:rPr>
          <w:szCs w:val="21"/>
        </w:rPr>
      </w:pPr>
      <w:r>
        <w:rPr>
          <w:szCs w:val="21"/>
        </w:rPr>
        <w:t>2</w:t>
      </w:r>
      <w:r>
        <w:rPr>
          <w:rFonts w:hint="eastAsia"/>
          <w:szCs w:val="21"/>
        </w:rPr>
        <w:t>．我方承诺在招标文件规定的投标有效期内不修改、撤销投标文件。</w:t>
      </w:r>
    </w:p>
    <w:p w:rsidR="00D00DDF" w:rsidRDefault="00D00DDF" w:rsidP="00D00DDF">
      <w:pPr>
        <w:spacing w:line="440" w:lineRule="exact"/>
        <w:ind w:firstLineChars="200" w:firstLine="420"/>
        <w:rPr>
          <w:szCs w:val="21"/>
        </w:rPr>
      </w:pPr>
      <w:r>
        <w:rPr>
          <w:szCs w:val="21"/>
        </w:rPr>
        <w:t>3</w:t>
      </w:r>
      <w:r>
        <w:rPr>
          <w:rFonts w:hint="eastAsia"/>
          <w:szCs w:val="21"/>
        </w:rPr>
        <w:t>．随同本投标函提交投标保证金一份，金额为人民币（大写）</w:t>
      </w:r>
      <w:r>
        <w:rPr>
          <w:szCs w:val="21"/>
          <w:u w:val="single"/>
        </w:rPr>
        <w:t xml:space="preserve">        </w:t>
      </w:r>
      <w:r>
        <w:rPr>
          <w:rFonts w:hint="eastAsia"/>
          <w:szCs w:val="21"/>
        </w:rPr>
        <w:t>（</w:t>
      </w:r>
      <w:r>
        <w:rPr>
          <w:szCs w:val="21"/>
        </w:rPr>
        <w:t>¥</w:t>
      </w:r>
      <w:r>
        <w:rPr>
          <w:szCs w:val="21"/>
          <w:u w:val="single"/>
        </w:rPr>
        <w:t xml:space="preserve">       </w:t>
      </w:r>
      <w:r>
        <w:rPr>
          <w:rFonts w:hint="eastAsia"/>
          <w:szCs w:val="21"/>
        </w:rPr>
        <w:t>）。</w:t>
      </w:r>
    </w:p>
    <w:p w:rsidR="00D00DDF" w:rsidRDefault="00D00DDF" w:rsidP="00D00DDF">
      <w:pPr>
        <w:spacing w:line="440" w:lineRule="exact"/>
        <w:ind w:firstLineChars="200" w:firstLine="420"/>
        <w:rPr>
          <w:szCs w:val="21"/>
        </w:rPr>
      </w:pPr>
      <w:r>
        <w:rPr>
          <w:szCs w:val="21"/>
        </w:rPr>
        <w:t>4</w:t>
      </w:r>
      <w:r>
        <w:rPr>
          <w:rFonts w:hint="eastAsia"/>
          <w:szCs w:val="21"/>
        </w:rPr>
        <w:t>．如我方中标：</w:t>
      </w:r>
    </w:p>
    <w:p w:rsidR="00D00DDF" w:rsidRDefault="00D00DDF" w:rsidP="00D00DDF">
      <w:pPr>
        <w:spacing w:line="440" w:lineRule="exact"/>
        <w:ind w:firstLineChars="342" w:firstLine="718"/>
        <w:rPr>
          <w:szCs w:val="21"/>
        </w:rPr>
      </w:pPr>
      <w:r>
        <w:rPr>
          <w:rFonts w:hint="eastAsia"/>
          <w:szCs w:val="21"/>
        </w:rPr>
        <w:t>（</w:t>
      </w:r>
      <w:r>
        <w:rPr>
          <w:szCs w:val="21"/>
        </w:rPr>
        <w:t>1</w:t>
      </w:r>
      <w:r>
        <w:rPr>
          <w:rFonts w:hint="eastAsia"/>
          <w:szCs w:val="21"/>
        </w:rPr>
        <w:t>）我方承诺在收到中标通知书后，在中标通知书规定的期限内与你方签订合同。</w:t>
      </w:r>
    </w:p>
    <w:p w:rsidR="00D00DDF" w:rsidRDefault="00D00DDF" w:rsidP="00D00DDF">
      <w:pPr>
        <w:spacing w:line="440" w:lineRule="exact"/>
        <w:ind w:firstLineChars="342" w:firstLine="718"/>
        <w:rPr>
          <w:szCs w:val="21"/>
        </w:rPr>
      </w:pPr>
      <w:r>
        <w:rPr>
          <w:rFonts w:hint="eastAsia"/>
          <w:szCs w:val="21"/>
        </w:rPr>
        <w:t>（</w:t>
      </w:r>
      <w:r>
        <w:rPr>
          <w:szCs w:val="21"/>
        </w:rPr>
        <w:t>2</w:t>
      </w:r>
      <w:r>
        <w:rPr>
          <w:rFonts w:hint="eastAsia"/>
          <w:szCs w:val="21"/>
        </w:rPr>
        <w:t>）随同本投标函递交的投标函附录属于合同文件的组成部分。</w:t>
      </w:r>
    </w:p>
    <w:p w:rsidR="00D00DDF" w:rsidRDefault="00D00DDF" w:rsidP="00D00DDF">
      <w:pPr>
        <w:spacing w:line="440" w:lineRule="exact"/>
        <w:ind w:firstLineChars="342" w:firstLine="718"/>
        <w:rPr>
          <w:szCs w:val="21"/>
        </w:rPr>
      </w:pPr>
      <w:r>
        <w:rPr>
          <w:rFonts w:hint="eastAsia"/>
          <w:szCs w:val="21"/>
        </w:rPr>
        <w:t>（</w:t>
      </w:r>
      <w:r>
        <w:rPr>
          <w:szCs w:val="21"/>
        </w:rPr>
        <w:t>3</w:t>
      </w:r>
      <w:r>
        <w:rPr>
          <w:rFonts w:hint="eastAsia"/>
          <w:szCs w:val="21"/>
        </w:rPr>
        <w:t>）我方承诺按照招标文件规定向你方递交履约担保。</w:t>
      </w:r>
    </w:p>
    <w:p w:rsidR="00D00DDF" w:rsidRDefault="00D00DDF" w:rsidP="00D00DDF">
      <w:pPr>
        <w:spacing w:line="440" w:lineRule="exact"/>
        <w:ind w:firstLineChars="342" w:firstLine="718"/>
        <w:rPr>
          <w:szCs w:val="21"/>
        </w:rPr>
      </w:pPr>
      <w:r>
        <w:rPr>
          <w:rFonts w:hint="eastAsia"/>
          <w:szCs w:val="21"/>
        </w:rPr>
        <w:t>（</w:t>
      </w:r>
      <w:r>
        <w:rPr>
          <w:szCs w:val="21"/>
        </w:rPr>
        <w:t>4</w:t>
      </w:r>
      <w:r>
        <w:rPr>
          <w:rFonts w:hint="eastAsia"/>
          <w:szCs w:val="21"/>
        </w:rPr>
        <w:t>）我方承诺在合同约定的期限内完成并移交全部合同工程。</w:t>
      </w:r>
    </w:p>
    <w:p w:rsidR="00D00DDF" w:rsidRDefault="00D00DDF" w:rsidP="00D00DDF">
      <w:pPr>
        <w:spacing w:line="440" w:lineRule="exact"/>
        <w:ind w:leftChars="200" w:left="420"/>
        <w:rPr>
          <w:szCs w:val="21"/>
        </w:rPr>
      </w:pPr>
      <w:r>
        <w:rPr>
          <w:szCs w:val="21"/>
        </w:rPr>
        <w:t>5</w:t>
      </w:r>
      <w:r>
        <w:rPr>
          <w:rFonts w:hint="eastAsia"/>
          <w:szCs w:val="21"/>
        </w:rPr>
        <w:t>．</w:t>
      </w:r>
      <w:r>
        <w:rPr>
          <w:rFonts w:hint="eastAsia"/>
        </w:rPr>
        <w:t>我方在此声明，所递交的投标文件及有关资料内容完整、真实和准确。</w:t>
      </w:r>
      <w:r>
        <w:rPr>
          <w:szCs w:val="21"/>
        </w:rPr>
        <w:t>6</w:t>
      </w:r>
      <w:r>
        <w:rPr>
          <w:rFonts w:hint="eastAsia"/>
          <w:szCs w:val="21"/>
        </w:rPr>
        <w:t>．</w:t>
      </w:r>
      <w:r>
        <w:rPr>
          <w:szCs w:val="21"/>
          <w:u w:val="single"/>
        </w:rPr>
        <w:t xml:space="preserve">                                       </w:t>
      </w:r>
      <w:r>
        <w:rPr>
          <w:rFonts w:hint="eastAsia"/>
          <w:szCs w:val="21"/>
        </w:rPr>
        <w:t>（其他补充说明）。</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ind w:firstLineChars="1750" w:firstLine="3675"/>
        <w:rPr>
          <w:szCs w:val="21"/>
        </w:rPr>
      </w:pPr>
      <w:r>
        <w:rPr>
          <w:rFonts w:hint="eastAsia"/>
          <w:szCs w:val="21"/>
        </w:rPr>
        <w:t>投</w:t>
      </w:r>
      <w:r>
        <w:rPr>
          <w:szCs w:val="21"/>
        </w:rPr>
        <w:t xml:space="preserve"> </w:t>
      </w:r>
      <w:r>
        <w:rPr>
          <w:rFonts w:hint="eastAsia"/>
          <w:szCs w:val="21"/>
        </w:rPr>
        <w:t>标</w:t>
      </w:r>
      <w:r>
        <w:rPr>
          <w:szCs w:val="21"/>
        </w:rPr>
        <w:t xml:space="preserve"> </w:t>
      </w:r>
      <w:r>
        <w:rPr>
          <w:rFonts w:hint="eastAsia"/>
          <w:szCs w:val="21"/>
        </w:rPr>
        <w:t>人：</w:t>
      </w:r>
      <w:r>
        <w:rPr>
          <w:szCs w:val="21"/>
          <w:u w:val="single"/>
        </w:rPr>
        <w:t xml:space="preserve">                      </w:t>
      </w:r>
      <w:r>
        <w:rPr>
          <w:rFonts w:hint="eastAsia"/>
          <w:szCs w:val="21"/>
        </w:rPr>
        <w:t>（盖单位章）</w:t>
      </w:r>
    </w:p>
    <w:p w:rsidR="00D00DDF" w:rsidRDefault="00D00DDF" w:rsidP="00D00DDF">
      <w:pPr>
        <w:spacing w:line="440" w:lineRule="exact"/>
        <w:ind w:firstLineChars="1750" w:firstLine="3675"/>
        <w:rPr>
          <w:szCs w:val="21"/>
        </w:rPr>
      </w:pPr>
      <w:r>
        <w:rPr>
          <w:rFonts w:hint="eastAsia"/>
          <w:szCs w:val="21"/>
        </w:rPr>
        <w:t>法定代表人或其委托代理人：</w:t>
      </w:r>
      <w:r>
        <w:rPr>
          <w:szCs w:val="21"/>
          <w:u w:val="single"/>
        </w:rPr>
        <w:t xml:space="preserve">          </w:t>
      </w:r>
      <w:r>
        <w:rPr>
          <w:rFonts w:hint="eastAsia"/>
          <w:szCs w:val="21"/>
        </w:rPr>
        <w:t>（签字）</w:t>
      </w:r>
    </w:p>
    <w:p w:rsidR="00D00DDF" w:rsidRDefault="00D00DDF" w:rsidP="00D00DDF">
      <w:pPr>
        <w:spacing w:line="440" w:lineRule="exact"/>
        <w:ind w:firstLineChars="1750" w:firstLine="3675"/>
        <w:rPr>
          <w:szCs w:val="21"/>
        </w:rPr>
      </w:pPr>
      <w:r>
        <w:rPr>
          <w:rFonts w:hint="eastAsia"/>
          <w:szCs w:val="21"/>
        </w:rPr>
        <w:t>地址：</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网址：</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电话：</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传真：</w:t>
      </w:r>
      <w:r>
        <w:rPr>
          <w:szCs w:val="21"/>
          <w:u w:val="single"/>
        </w:rPr>
        <w:t xml:space="preserve">                                     </w:t>
      </w:r>
    </w:p>
    <w:p w:rsidR="00D00DDF" w:rsidRDefault="00D00DDF" w:rsidP="00D00DDF">
      <w:pPr>
        <w:spacing w:line="440" w:lineRule="exact"/>
        <w:ind w:firstLineChars="1750" w:firstLine="3675"/>
        <w:rPr>
          <w:szCs w:val="21"/>
        </w:rPr>
      </w:pPr>
      <w:r>
        <w:rPr>
          <w:rFonts w:hint="eastAsia"/>
          <w:szCs w:val="21"/>
        </w:rPr>
        <w:t>邮政编码：</w:t>
      </w:r>
      <w:r>
        <w:rPr>
          <w:szCs w:val="21"/>
          <w:u w:val="single"/>
        </w:rPr>
        <w:t xml:space="preserve">                                 </w:t>
      </w:r>
    </w:p>
    <w:p w:rsidR="00D00DDF" w:rsidRDefault="00D00DDF" w:rsidP="00D00DDF">
      <w:pPr>
        <w:spacing w:line="440" w:lineRule="exact"/>
        <w:ind w:firstLineChars="2400" w:firstLine="504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D00DDF" w:rsidRDefault="00D00DDF" w:rsidP="00D00DDF">
      <w:pPr>
        <w:spacing w:line="440" w:lineRule="exact"/>
        <w:jc w:val="center"/>
        <w:rPr>
          <w:rFonts w:eastAsia="黑体"/>
          <w:sz w:val="20"/>
          <w:szCs w:val="20"/>
        </w:rPr>
      </w:pPr>
      <w:r>
        <w:rPr>
          <w:rFonts w:eastAsia="黑体"/>
          <w:sz w:val="20"/>
          <w:szCs w:val="20"/>
        </w:rPr>
        <w:br w:type="page"/>
      </w:r>
    </w:p>
    <w:p w:rsidR="00D00DDF" w:rsidRDefault="00D00DDF" w:rsidP="00D00DDF">
      <w:pPr>
        <w:pStyle w:val="2"/>
        <w:jc w:val="center"/>
      </w:pPr>
      <w:bookmarkStart w:id="254" w:name="_Toc296602605"/>
      <w:bookmarkStart w:id="255" w:name="_Toc247085877"/>
      <w:bookmarkStart w:id="256" w:name="_Toc246997102"/>
      <w:bookmarkStart w:id="257" w:name="_Toc246996359"/>
      <w:bookmarkStart w:id="258" w:name="_Toc179632811"/>
      <w:bookmarkStart w:id="259" w:name="_Toc152045791"/>
      <w:bookmarkStart w:id="260" w:name="_Toc152042580"/>
      <w:bookmarkStart w:id="261" w:name="_Toc144974860"/>
      <w:r>
        <w:rPr>
          <w:rFonts w:hint="eastAsia"/>
        </w:rPr>
        <w:lastRenderedPageBreak/>
        <w:t>二、法定代表人身份证明</w:t>
      </w:r>
      <w:bookmarkEnd w:id="254"/>
      <w:bookmarkEnd w:id="255"/>
      <w:bookmarkEnd w:id="256"/>
      <w:bookmarkEnd w:id="257"/>
      <w:bookmarkEnd w:id="258"/>
      <w:bookmarkEnd w:id="259"/>
      <w:bookmarkEnd w:id="260"/>
      <w:bookmarkEnd w:id="261"/>
    </w:p>
    <w:p w:rsidR="00D00DDF" w:rsidRDefault="00D00DDF" w:rsidP="00D00DDF">
      <w:pPr>
        <w:spacing w:line="440" w:lineRule="exact"/>
        <w:rPr>
          <w:sz w:val="20"/>
          <w:szCs w:val="20"/>
        </w:rPr>
      </w:pP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投标人名称：</w:t>
      </w:r>
      <w:r>
        <w:rPr>
          <w:szCs w:val="21"/>
          <w:u w:val="single"/>
        </w:rPr>
        <w:t xml:space="preserve">                            </w:t>
      </w:r>
      <w:r>
        <w:rPr>
          <w:szCs w:val="21"/>
        </w:rPr>
        <w:t xml:space="preserve"> </w:t>
      </w:r>
    </w:p>
    <w:p w:rsidR="00D00DDF" w:rsidRDefault="00D00DDF" w:rsidP="00D00DDF">
      <w:pPr>
        <w:spacing w:line="440" w:lineRule="exact"/>
        <w:rPr>
          <w:szCs w:val="21"/>
        </w:rPr>
      </w:pPr>
      <w:r>
        <w:rPr>
          <w:rFonts w:hint="eastAsia"/>
          <w:szCs w:val="21"/>
        </w:rPr>
        <w:t>单位性质：</w:t>
      </w:r>
      <w:r>
        <w:rPr>
          <w:szCs w:val="21"/>
          <w:u w:val="single"/>
        </w:rPr>
        <w:t xml:space="preserve">                               </w:t>
      </w:r>
      <w:r>
        <w:rPr>
          <w:szCs w:val="21"/>
        </w:rPr>
        <w:t xml:space="preserve"> </w:t>
      </w:r>
    </w:p>
    <w:p w:rsidR="00D00DDF" w:rsidRDefault="00D00DDF" w:rsidP="00D00DDF">
      <w:pPr>
        <w:spacing w:line="440" w:lineRule="exact"/>
        <w:rPr>
          <w:szCs w:val="21"/>
        </w:rPr>
      </w:pPr>
      <w:r>
        <w:rPr>
          <w:rFonts w:hint="eastAsia"/>
          <w:szCs w:val="21"/>
        </w:rPr>
        <w:t>地址：</w:t>
      </w:r>
      <w:r>
        <w:rPr>
          <w:szCs w:val="21"/>
          <w:u w:val="single"/>
        </w:rPr>
        <w:t xml:space="preserve">                                   </w:t>
      </w:r>
    </w:p>
    <w:p w:rsidR="00D00DDF" w:rsidRDefault="00D00DDF" w:rsidP="00D00DDF">
      <w:pPr>
        <w:spacing w:line="440" w:lineRule="exact"/>
        <w:rPr>
          <w:szCs w:val="21"/>
        </w:rPr>
      </w:pPr>
      <w:r>
        <w:rPr>
          <w:rFonts w:hint="eastAsia"/>
          <w:szCs w:val="21"/>
        </w:rPr>
        <w:t>成立时间：</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D00DDF" w:rsidRDefault="00D00DDF" w:rsidP="00D00DDF">
      <w:pPr>
        <w:spacing w:line="440" w:lineRule="exact"/>
        <w:rPr>
          <w:szCs w:val="21"/>
        </w:rPr>
      </w:pPr>
      <w:r>
        <w:rPr>
          <w:rFonts w:hint="eastAsia"/>
          <w:szCs w:val="21"/>
        </w:rPr>
        <w:t>经营期限：</w:t>
      </w:r>
      <w:r>
        <w:rPr>
          <w:szCs w:val="21"/>
          <w:u w:val="single"/>
        </w:rPr>
        <w:t xml:space="preserve">                               </w:t>
      </w:r>
    </w:p>
    <w:p w:rsidR="00D00DDF" w:rsidRDefault="00D00DDF" w:rsidP="00D00DDF">
      <w:pPr>
        <w:spacing w:line="440" w:lineRule="exact"/>
        <w:rPr>
          <w:szCs w:val="21"/>
        </w:rPr>
      </w:pPr>
      <w:r>
        <w:rPr>
          <w:rFonts w:hint="eastAsia"/>
          <w:szCs w:val="21"/>
        </w:rPr>
        <w:t>姓名：</w:t>
      </w:r>
      <w:r>
        <w:rPr>
          <w:szCs w:val="21"/>
          <w:u w:val="single"/>
        </w:rPr>
        <w:t xml:space="preserve">         </w:t>
      </w:r>
      <w:r>
        <w:rPr>
          <w:szCs w:val="21"/>
        </w:rPr>
        <w:t xml:space="preserve"> </w:t>
      </w:r>
      <w:r>
        <w:rPr>
          <w:rFonts w:hint="eastAsia"/>
          <w:szCs w:val="21"/>
        </w:rPr>
        <w:t>性别：</w:t>
      </w:r>
      <w:r>
        <w:rPr>
          <w:szCs w:val="21"/>
          <w:u w:val="single"/>
        </w:rPr>
        <w:t xml:space="preserve">         </w:t>
      </w:r>
      <w:r>
        <w:rPr>
          <w:rFonts w:hint="eastAsia"/>
          <w:szCs w:val="21"/>
        </w:rPr>
        <w:t>年龄：</w:t>
      </w:r>
      <w:r>
        <w:rPr>
          <w:szCs w:val="21"/>
          <w:u w:val="single"/>
        </w:rPr>
        <w:t xml:space="preserve">        </w:t>
      </w:r>
      <w:r>
        <w:rPr>
          <w:rFonts w:hint="eastAsia"/>
          <w:szCs w:val="21"/>
        </w:rPr>
        <w:t>职务：</w:t>
      </w:r>
      <w:r>
        <w:rPr>
          <w:szCs w:val="21"/>
          <w:u w:val="single"/>
        </w:rPr>
        <w:t xml:space="preserve">        </w:t>
      </w:r>
    </w:p>
    <w:p w:rsidR="00D00DDF" w:rsidRDefault="00D00DDF" w:rsidP="00D00DDF">
      <w:pPr>
        <w:spacing w:line="440" w:lineRule="exact"/>
        <w:rPr>
          <w:szCs w:val="21"/>
        </w:rPr>
      </w:pPr>
      <w:r>
        <w:rPr>
          <w:rFonts w:hint="eastAsia"/>
          <w:szCs w:val="21"/>
        </w:rPr>
        <w:t>系</w:t>
      </w:r>
      <w:r>
        <w:rPr>
          <w:szCs w:val="21"/>
          <w:u w:val="single"/>
        </w:rPr>
        <w:t xml:space="preserve">                             </w:t>
      </w:r>
      <w:r>
        <w:rPr>
          <w:szCs w:val="21"/>
        </w:rPr>
        <w:t xml:space="preserve"> </w:t>
      </w:r>
      <w:r>
        <w:rPr>
          <w:rFonts w:hint="eastAsia"/>
          <w:szCs w:val="21"/>
        </w:rPr>
        <w:t>（投标人名称）的法定代表人。</w:t>
      </w:r>
    </w:p>
    <w:p w:rsidR="00D00DDF" w:rsidRDefault="00D00DDF" w:rsidP="00D00DDF">
      <w:pPr>
        <w:spacing w:line="440" w:lineRule="exact"/>
        <w:ind w:firstLineChars="200" w:firstLine="420"/>
        <w:rPr>
          <w:szCs w:val="21"/>
        </w:rPr>
      </w:pPr>
      <w:r>
        <w:rPr>
          <w:rFonts w:hint="eastAsia"/>
          <w:szCs w:val="21"/>
        </w:rPr>
        <w:t>特此证明。</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r>
        <w:rPr>
          <w:szCs w:val="21"/>
        </w:rPr>
        <w:t xml:space="preserve">                          </w:t>
      </w:r>
      <w:r>
        <w:rPr>
          <w:rFonts w:hint="eastAsia"/>
          <w:szCs w:val="21"/>
        </w:rPr>
        <w:t>投标人：</w:t>
      </w:r>
      <w:r>
        <w:rPr>
          <w:szCs w:val="21"/>
          <w:u w:val="single"/>
        </w:rPr>
        <w:t xml:space="preserve">                 </w:t>
      </w:r>
      <w:r>
        <w:rPr>
          <w:rFonts w:hint="eastAsia"/>
          <w:szCs w:val="21"/>
        </w:rPr>
        <w:t>（盖单位章）</w:t>
      </w:r>
    </w:p>
    <w:p w:rsidR="00D00DDF" w:rsidRDefault="00D00DDF" w:rsidP="00D00DDF">
      <w:pPr>
        <w:spacing w:line="440" w:lineRule="exact"/>
        <w:rPr>
          <w:szCs w:val="21"/>
        </w:rPr>
      </w:pPr>
      <w:r>
        <w:rPr>
          <w:szCs w:val="21"/>
        </w:rPr>
        <w:t xml:space="preserve">                                   </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r>
        <w:rPr>
          <w:szCs w:val="21"/>
        </w:rPr>
        <w:t xml:space="preserve">           </w:t>
      </w:r>
    </w:p>
    <w:p w:rsidR="00D00DDF" w:rsidRDefault="00D00DDF" w:rsidP="00D00DDF">
      <w:pPr>
        <w:spacing w:line="440" w:lineRule="exact"/>
        <w:jc w:val="center"/>
        <w:rPr>
          <w:rFonts w:eastAsia="黑体"/>
          <w:sz w:val="20"/>
          <w:szCs w:val="20"/>
        </w:rPr>
      </w:pPr>
      <w:r>
        <w:rPr>
          <w:rFonts w:eastAsia="黑体"/>
          <w:sz w:val="20"/>
          <w:szCs w:val="20"/>
        </w:rPr>
        <w:br w:type="page"/>
      </w:r>
    </w:p>
    <w:p w:rsidR="00D00DDF" w:rsidRDefault="00EB427B" w:rsidP="00D00DDF">
      <w:pPr>
        <w:pStyle w:val="2"/>
        <w:jc w:val="center"/>
      </w:pPr>
      <w:bookmarkStart w:id="262" w:name="_Toc296602606"/>
      <w:bookmarkStart w:id="263" w:name="_Toc247085878"/>
      <w:bookmarkStart w:id="264" w:name="_Toc246997103"/>
      <w:bookmarkStart w:id="265" w:name="_Toc246996360"/>
      <w:bookmarkStart w:id="266" w:name="_Toc179632812"/>
      <w:bookmarkStart w:id="267" w:name="_Toc152045792"/>
      <w:bookmarkStart w:id="268" w:name="_Toc152042581"/>
      <w:bookmarkStart w:id="269" w:name="_Toc144974861"/>
      <w:r>
        <w:rPr>
          <w:rFonts w:hint="eastAsia"/>
        </w:rPr>
        <w:lastRenderedPageBreak/>
        <w:t>三</w:t>
      </w:r>
      <w:r w:rsidR="00D00DDF">
        <w:rPr>
          <w:rFonts w:hint="eastAsia"/>
        </w:rPr>
        <w:t>、授权委托书</w:t>
      </w:r>
      <w:bookmarkEnd w:id="262"/>
      <w:bookmarkEnd w:id="263"/>
      <w:bookmarkEnd w:id="264"/>
      <w:bookmarkEnd w:id="265"/>
      <w:bookmarkEnd w:id="266"/>
      <w:bookmarkEnd w:id="267"/>
      <w:bookmarkEnd w:id="268"/>
      <w:bookmarkEnd w:id="269"/>
    </w:p>
    <w:p w:rsidR="00D00DDF" w:rsidRDefault="00D00DDF" w:rsidP="00D00DDF">
      <w:pPr>
        <w:spacing w:line="440" w:lineRule="exact"/>
        <w:rPr>
          <w:rFonts w:eastAsia="黑体"/>
          <w:szCs w:val="21"/>
        </w:rPr>
      </w:pPr>
    </w:p>
    <w:p w:rsidR="00D00DDF" w:rsidRDefault="00D00DDF" w:rsidP="00D00DDF">
      <w:pPr>
        <w:topLinePunct/>
        <w:spacing w:line="440" w:lineRule="exact"/>
        <w:ind w:firstLineChars="200" w:firstLine="42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rsidR="00D00DDF" w:rsidRDefault="00D00DDF" w:rsidP="00D00DDF">
      <w:pPr>
        <w:spacing w:line="440" w:lineRule="exact"/>
        <w:rPr>
          <w:szCs w:val="21"/>
        </w:rPr>
      </w:pPr>
      <w:r>
        <w:rPr>
          <w:szCs w:val="21"/>
        </w:rPr>
        <w:t xml:space="preserve">    </w:t>
      </w:r>
      <w:r>
        <w:rPr>
          <w:rFonts w:hint="eastAsia"/>
          <w:szCs w:val="21"/>
        </w:rPr>
        <w:t>委托期限：</w:t>
      </w:r>
      <w:r>
        <w:rPr>
          <w:szCs w:val="21"/>
          <w:u w:val="single"/>
        </w:rPr>
        <w:t xml:space="preserve">             </w:t>
      </w:r>
      <w:r>
        <w:rPr>
          <w:rFonts w:hint="eastAsia"/>
          <w:szCs w:val="21"/>
        </w:rPr>
        <w:t>。</w:t>
      </w:r>
    </w:p>
    <w:p w:rsidR="00D00DDF" w:rsidRDefault="00D00DDF" w:rsidP="00D00DDF">
      <w:pPr>
        <w:spacing w:line="440" w:lineRule="exact"/>
        <w:ind w:firstLineChars="200" w:firstLine="420"/>
        <w:rPr>
          <w:szCs w:val="21"/>
        </w:rPr>
      </w:pPr>
      <w:r>
        <w:rPr>
          <w:rFonts w:hint="eastAsia"/>
          <w:szCs w:val="21"/>
        </w:rPr>
        <w:t>代理人无转委托权。</w:t>
      </w:r>
    </w:p>
    <w:p w:rsidR="00D00DDF" w:rsidRDefault="00D00DDF" w:rsidP="00D00DDF">
      <w:pPr>
        <w:spacing w:line="440" w:lineRule="exact"/>
        <w:ind w:firstLineChars="200" w:firstLine="420"/>
        <w:rPr>
          <w:szCs w:val="21"/>
        </w:rPr>
      </w:pPr>
      <w:r>
        <w:rPr>
          <w:rFonts w:hint="eastAsia"/>
          <w:szCs w:val="21"/>
        </w:rPr>
        <w:t>附：法定代表人身份证明</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投标人：</w:t>
      </w:r>
      <w:r>
        <w:rPr>
          <w:szCs w:val="21"/>
          <w:u w:val="single"/>
        </w:rPr>
        <w:t xml:space="preserve">                               </w:t>
      </w:r>
      <w:r>
        <w:rPr>
          <w:rFonts w:hint="eastAsia"/>
          <w:szCs w:val="21"/>
        </w:rPr>
        <w:t>（盖单位章）</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法定代表人：</w:t>
      </w:r>
      <w:r>
        <w:rPr>
          <w:szCs w:val="21"/>
          <w:u w:val="single"/>
        </w:rPr>
        <w:t xml:space="preserve">                               </w:t>
      </w:r>
      <w:r>
        <w:rPr>
          <w:rFonts w:hint="eastAsia"/>
          <w:szCs w:val="21"/>
        </w:rPr>
        <w:t>（签字）</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身份证号码：</w:t>
      </w:r>
      <w:r>
        <w:rPr>
          <w:szCs w:val="21"/>
          <w:u w:val="single"/>
        </w:rPr>
        <w:t xml:space="preserve">                                     </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委托代理人：</w:t>
      </w:r>
      <w:r>
        <w:rPr>
          <w:szCs w:val="21"/>
          <w:u w:val="single"/>
        </w:rPr>
        <w:t xml:space="preserve">                                   </w:t>
      </w:r>
      <w:r>
        <w:rPr>
          <w:rFonts w:hint="eastAsia"/>
          <w:szCs w:val="21"/>
        </w:rPr>
        <w:t>（签字）</w:t>
      </w:r>
      <w:r>
        <w:rPr>
          <w:szCs w:val="21"/>
        </w:rPr>
        <w:t xml:space="preserve"> </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身份证号码：</w:t>
      </w:r>
      <w:r>
        <w:rPr>
          <w:szCs w:val="21"/>
          <w:u w:val="single"/>
        </w:rPr>
        <w:t xml:space="preserve">                                      </w:t>
      </w:r>
    </w:p>
    <w:p w:rsidR="00D00DDF" w:rsidRDefault="00D00DDF" w:rsidP="00D00DDF">
      <w:pPr>
        <w:spacing w:line="440" w:lineRule="exact"/>
        <w:rPr>
          <w:szCs w:val="21"/>
        </w:rPr>
      </w:pPr>
    </w:p>
    <w:p w:rsidR="00D00DDF" w:rsidRDefault="00D00DDF" w:rsidP="00D00DDF">
      <w:pPr>
        <w:spacing w:line="440" w:lineRule="exact"/>
        <w:rPr>
          <w:szCs w:val="21"/>
        </w:rPr>
      </w:pPr>
    </w:p>
    <w:p w:rsidR="00D00DDF" w:rsidRDefault="00D00DDF" w:rsidP="00D00DDF">
      <w:pPr>
        <w:spacing w:line="440" w:lineRule="exact"/>
        <w:ind w:firstLineChars="1100" w:firstLine="2310"/>
        <w:rPr>
          <w:rFonts w:eastAsia="黑体"/>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rsidR="00D00DDF" w:rsidRDefault="00D00DDF" w:rsidP="00D00DDF">
      <w:pPr>
        <w:spacing w:line="400" w:lineRule="exact"/>
      </w:pPr>
      <w:r>
        <w:rPr>
          <w:rFonts w:eastAsia="黑体"/>
          <w:sz w:val="20"/>
          <w:szCs w:val="20"/>
        </w:rPr>
        <w:br w:type="page"/>
      </w:r>
    </w:p>
    <w:p w:rsidR="00D00DDF" w:rsidRDefault="00EB427B" w:rsidP="00D00DDF">
      <w:pPr>
        <w:pStyle w:val="2"/>
        <w:jc w:val="center"/>
      </w:pPr>
      <w:bookmarkStart w:id="270" w:name="_Toc296602607"/>
      <w:bookmarkStart w:id="271" w:name="_Toc247085880"/>
      <w:bookmarkStart w:id="272" w:name="_Toc246997105"/>
      <w:bookmarkStart w:id="273" w:name="_Toc246996362"/>
      <w:bookmarkStart w:id="274" w:name="_Toc179632814"/>
      <w:bookmarkStart w:id="275" w:name="_Toc152045794"/>
      <w:bookmarkStart w:id="276" w:name="_Toc152042583"/>
      <w:bookmarkStart w:id="277" w:name="_Toc144974862"/>
      <w:r>
        <w:rPr>
          <w:rFonts w:hint="eastAsia"/>
        </w:rPr>
        <w:lastRenderedPageBreak/>
        <w:t>四</w:t>
      </w:r>
      <w:r w:rsidR="00D00DDF">
        <w:rPr>
          <w:rFonts w:hint="eastAsia"/>
        </w:rPr>
        <w:t>、投标保证金</w:t>
      </w:r>
      <w:bookmarkEnd w:id="270"/>
      <w:bookmarkEnd w:id="271"/>
      <w:bookmarkEnd w:id="272"/>
      <w:bookmarkEnd w:id="273"/>
      <w:bookmarkEnd w:id="274"/>
      <w:bookmarkEnd w:id="275"/>
      <w:bookmarkEnd w:id="276"/>
      <w:bookmarkEnd w:id="277"/>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一、基本存款账户开户许可证</w:t>
      </w:r>
    </w:p>
    <w:p w:rsidR="00D00DDF" w:rsidRDefault="00D00DDF" w:rsidP="00D00DDF">
      <w:pPr>
        <w:spacing w:line="440" w:lineRule="exact"/>
        <w:rPr>
          <w:szCs w:val="21"/>
        </w:rPr>
      </w:pPr>
    </w:p>
    <w:p w:rsidR="00D00DDF" w:rsidRDefault="00D00DDF" w:rsidP="00D00DDF">
      <w:pPr>
        <w:spacing w:line="440" w:lineRule="exact"/>
        <w:rPr>
          <w:szCs w:val="21"/>
        </w:rPr>
      </w:pPr>
      <w:r>
        <w:rPr>
          <w:rFonts w:hint="eastAsia"/>
          <w:szCs w:val="21"/>
        </w:rPr>
        <w:t>二、汇款凭证</w:t>
      </w:r>
    </w:p>
    <w:p w:rsidR="00D00DDF" w:rsidRDefault="00D00DDF" w:rsidP="00D00DDF">
      <w:pPr>
        <w:spacing w:line="440" w:lineRule="exact"/>
        <w:rPr>
          <w:szCs w:val="21"/>
        </w:rPr>
      </w:pPr>
    </w:p>
    <w:p w:rsidR="00D00DDF" w:rsidRDefault="00D00DDF" w:rsidP="00D00DDF">
      <w:pPr>
        <w:spacing w:line="440" w:lineRule="exact"/>
        <w:jc w:val="center"/>
        <w:rPr>
          <w:rFonts w:eastAsia="黑体"/>
          <w:sz w:val="27"/>
          <w:szCs w:val="27"/>
        </w:rPr>
      </w:pPr>
      <w:r>
        <w:rPr>
          <w:rFonts w:eastAsia="黑体"/>
          <w:sz w:val="20"/>
          <w:szCs w:val="20"/>
        </w:rPr>
        <w:br w:type="page"/>
      </w:r>
    </w:p>
    <w:p w:rsidR="00D00DDF" w:rsidRDefault="00EB427B" w:rsidP="00D00DDF">
      <w:pPr>
        <w:pStyle w:val="2"/>
        <w:jc w:val="center"/>
      </w:pPr>
      <w:bookmarkStart w:id="278" w:name="_Toc296602608"/>
      <w:bookmarkStart w:id="279" w:name="_Toc247085881"/>
      <w:bookmarkStart w:id="280" w:name="_Toc246997106"/>
      <w:bookmarkStart w:id="281" w:name="_Toc246996363"/>
      <w:bookmarkStart w:id="282" w:name="_Toc179632815"/>
      <w:bookmarkStart w:id="283" w:name="_Toc152045795"/>
      <w:bookmarkStart w:id="284" w:name="_Toc152042584"/>
      <w:bookmarkStart w:id="285" w:name="_Toc144974863"/>
      <w:r>
        <w:rPr>
          <w:rFonts w:hint="eastAsia"/>
        </w:rPr>
        <w:lastRenderedPageBreak/>
        <w:t>五</w:t>
      </w:r>
      <w:r w:rsidR="00D00DDF">
        <w:rPr>
          <w:rFonts w:hint="eastAsia"/>
        </w:rPr>
        <w:t>、已标价工程量清单</w:t>
      </w:r>
      <w:bookmarkEnd w:id="278"/>
      <w:bookmarkEnd w:id="279"/>
      <w:bookmarkEnd w:id="280"/>
      <w:bookmarkEnd w:id="281"/>
      <w:bookmarkEnd w:id="282"/>
      <w:bookmarkEnd w:id="283"/>
      <w:bookmarkEnd w:id="284"/>
      <w:bookmarkEnd w:id="285"/>
    </w:p>
    <w:p w:rsidR="00D00DDF" w:rsidRDefault="00D00DDF" w:rsidP="00D00DDF">
      <w:pPr>
        <w:spacing w:line="440" w:lineRule="exact"/>
        <w:jc w:val="center"/>
        <w:rPr>
          <w:rFonts w:eastAsia="黑体"/>
          <w:sz w:val="20"/>
          <w:szCs w:val="20"/>
        </w:rPr>
      </w:pPr>
      <w:r>
        <w:rPr>
          <w:rFonts w:eastAsia="黑体"/>
          <w:sz w:val="20"/>
          <w:szCs w:val="20"/>
        </w:rPr>
        <w:br w:type="page"/>
      </w:r>
    </w:p>
    <w:p w:rsidR="00D00DDF" w:rsidRDefault="00EB427B" w:rsidP="00D00DDF">
      <w:pPr>
        <w:pStyle w:val="2"/>
        <w:jc w:val="center"/>
      </w:pPr>
      <w:bookmarkStart w:id="286" w:name="_Toc296602609"/>
      <w:bookmarkStart w:id="287" w:name="_Toc247085882"/>
      <w:bookmarkStart w:id="288" w:name="_Toc246997107"/>
      <w:bookmarkStart w:id="289" w:name="_Toc246996364"/>
      <w:bookmarkStart w:id="290" w:name="_Toc179632816"/>
      <w:bookmarkStart w:id="291" w:name="_Toc152045796"/>
      <w:bookmarkStart w:id="292" w:name="_Toc152042585"/>
      <w:bookmarkStart w:id="293" w:name="_Toc144974864"/>
      <w:r>
        <w:rPr>
          <w:rFonts w:hint="eastAsia"/>
        </w:rPr>
        <w:lastRenderedPageBreak/>
        <w:t>六</w:t>
      </w:r>
      <w:r w:rsidR="00D00DDF">
        <w:rPr>
          <w:rFonts w:hint="eastAsia"/>
        </w:rPr>
        <w:t>、施工组织设计</w:t>
      </w:r>
      <w:bookmarkEnd w:id="286"/>
      <w:bookmarkEnd w:id="287"/>
      <w:bookmarkEnd w:id="288"/>
      <w:bookmarkEnd w:id="289"/>
      <w:bookmarkEnd w:id="290"/>
      <w:bookmarkEnd w:id="291"/>
      <w:bookmarkEnd w:id="292"/>
      <w:bookmarkEnd w:id="293"/>
    </w:p>
    <w:p w:rsidR="00D00DDF" w:rsidRDefault="00D00DDF" w:rsidP="00D00DDF">
      <w:pPr>
        <w:spacing w:line="440" w:lineRule="exact"/>
        <w:rPr>
          <w:rFonts w:eastAsia="黑体"/>
          <w:szCs w:val="21"/>
        </w:rPr>
      </w:pPr>
    </w:p>
    <w:p w:rsidR="00D00DDF" w:rsidRDefault="00D00DDF" w:rsidP="00D00DDF">
      <w:pPr>
        <w:tabs>
          <w:tab w:val="left" w:pos="720"/>
        </w:tabs>
        <w:spacing w:line="440" w:lineRule="exact"/>
        <w:ind w:firstLineChars="200" w:firstLine="420"/>
        <w:rPr>
          <w:szCs w:val="21"/>
        </w:rPr>
      </w:pPr>
      <w:r>
        <w:rPr>
          <w:szCs w:val="21"/>
        </w:rPr>
        <w:t xml:space="preserve">1. </w:t>
      </w:r>
      <w:r>
        <w:rPr>
          <w:szCs w:val="21"/>
        </w:rPr>
        <w:tab/>
      </w:r>
      <w:r>
        <w:rPr>
          <w:rFonts w:hint="eastAsia"/>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rsidR="00D00DDF" w:rsidRDefault="00D00DDF" w:rsidP="00D00DDF">
      <w:pPr>
        <w:tabs>
          <w:tab w:val="left" w:pos="720"/>
        </w:tabs>
        <w:spacing w:line="440" w:lineRule="exact"/>
        <w:ind w:firstLineChars="200" w:firstLine="420"/>
        <w:rPr>
          <w:szCs w:val="21"/>
        </w:rPr>
      </w:pPr>
      <w:r>
        <w:rPr>
          <w:szCs w:val="21"/>
        </w:rPr>
        <w:t xml:space="preserve">2. </w:t>
      </w:r>
      <w:r>
        <w:rPr>
          <w:rFonts w:hint="eastAsia"/>
          <w:szCs w:val="21"/>
        </w:rPr>
        <w:t>图表及格式要求：</w:t>
      </w:r>
    </w:p>
    <w:p w:rsidR="00D00DDF" w:rsidRDefault="00D00DDF" w:rsidP="00D00DDF">
      <w:pPr>
        <w:tabs>
          <w:tab w:val="left" w:pos="720"/>
        </w:tabs>
        <w:spacing w:line="440" w:lineRule="exact"/>
        <w:ind w:firstLineChars="360" w:firstLine="756"/>
        <w:rPr>
          <w:szCs w:val="21"/>
        </w:rPr>
      </w:pPr>
      <w:r>
        <w:rPr>
          <w:rFonts w:hint="eastAsia"/>
          <w:szCs w:val="21"/>
        </w:rPr>
        <w:t>附表一</w:t>
      </w:r>
      <w:r>
        <w:rPr>
          <w:szCs w:val="21"/>
        </w:rPr>
        <w:t xml:space="preserve">  </w:t>
      </w:r>
      <w:r>
        <w:rPr>
          <w:rFonts w:hint="eastAsia"/>
          <w:szCs w:val="21"/>
        </w:rPr>
        <w:t>拟投入的主要施工设备表</w:t>
      </w:r>
    </w:p>
    <w:p w:rsidR="00D00DDF" w:rsidRDefault="00D00DDF" w:rsidP="00D00DDF">
      <w:pPr>
        <w:tabs>
          <w:tab w:val="left" w:pos="720"/>
        </w:tabs>
        <w:spacing w:line="440" w:lineRule="exact"/>
        <w:ind w:firstLineChars="360" w:firstLine="756"/>
        <w:rPr>
          <w:szCs w:val="21"/>
        </w:rPr>
      </w:pPr>
      <w:r>
        <w:rPr>
          <w:rFonts w:hint="eastAsia"/>
          <w:szCs w:val="21"/>
        </w:rPr>
        <w:t>附表二</w:t>
      </w:r>
      <w:r>
        <w:rPr>
          <w:szCs w:val="21"/>
        </w:rPr>
        <w:t xml:space="preserve">  </w:t>
      </w:r>
      <w:r>
        <w:rPr>
          <w:rFonts w:hint="eastAsia"/>
          <w:szCs w:val="21"/>
        </w:rPr>
        <w:t>劳动力计划表</w:t>
      </w:r>
    </w:p>
    <w:p w:rsidR="00D00DDF" w:rsidRDefault="00D00DDF" w:rsidP="00D00DDF">
      <w:pPr>
        <w:spacing w:line="440" w:lineRule="exact"/>
        <w:rPr>
          <w:sz w:val="20"/>
          <w:szCs w:val="20"/>
        </w:rPr>
      </w:pPr>
      <w:r>
        <w:rPr>
          <w:rFonts w:eastAsia="黑体"/>
          <w:sz w:val="20"/>
          <w:szCs w:val="20"/>
        </w:rPr>
        <w:br w:type="page"/>
      </w:r>
    </w:p>
    <w:p w:rsidR="00D00DDF" w:rsidRDefault="00D00DDF" w:rsidP="00D00DDF">
      <w:pPr>
        <w:pStyle w:val="3"/>
      </w:pPr>
      <w:bookmarkStart w:id="294" w:name="_Toc296602610"/>
      <w:bookmarkStart w:id="295" w:name="_Toc247085883"/>
      <w:bookmarkStart w:id="296" w:name="_Toc246997108"/>
      <w:bookmarkStart w:id="297" w:name="_Toc246996365"/>
      <w:bookmarkStart w:id="298" w:name="_Toc179632817"/>
      <w:bookmarkStart w:id="299" w:name="_Toc152045797"/>
      <w:bookmarkStart w:id="300" w:name="_Toc152042586"/>
      <w:bookmarkStart w:id="301" w:name="_Toc144974865"/>
      <w:r>
        <w:rPr>
          <w:rFonts w:hint="eastAsia"/>
        </w:rPr>
        <w:lastRenderedPageBreak/>
        <w:t>附表一：拟投入本项目的主要施工设备表</w:t>
      </w:r>
      <w:bookmarkEnd w:id="294"/>
      <w:bookmarkEnd w:id="295"/>
      <w:bookmarkEnd w:id="296"/>
      <w:bookmarkEnd w:id="297"/>
      <w:bookmarkEnd w:id="298"/>
      <w:bookmarkEnd w:id="299"/>
      <w:bookmarkEnd w:id="300"/>
      <w:bookmarkEnd w:id="30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1086"/>
        <w:gridCol w:w="761"/>
        <w:gridCol w:w="990"/>
        <w:gridCol w:w="672"/>
        <w:gridCol w:w="738"/>
        <w:gridCol w:w="1212"/>
        <w:gridCol w:w="874"/>
        <w:gridCol w:w="1055"/>
        <w:gridCol w:w="691"/>
      </w:tblGrid>
      <w:tr w:rsidR="00D00DDF" w:rsidTr="00D00DDF">
        <w:tc>
          <w:tcPr>
            <w:tcW w:w="665"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szCs w:val="21"/>
              </w:rPr>
            </w:pPr>
            <w:r>
              <w:rPr>
                <w:rFonts w:hint="eastAsia"/>
                <w:szCs w:val="21"/>
              </w:rPr>
              <w:t>序号</w:t>
            </w:r>
          </w:p>
        </w:tc>
        <w:tc>
          <w:tcPr>
            <w:tcW w:w="10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设备名称</w:t>
            </w:r>
          </w:p>
        </w:tc>
        <w:tc>
          <w:tcPr>
            <w:tcW w:w="76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型号</w:t>
            </w:r>
          </w:p>
          <w:p w:rsidR="00D00DDF" w:rsidRDefault="00D00DDF">
            <w:pPr>
              <w:spacing w:line="440" w:lineRule="exact"/>
              <w:jc w:val="center"/>
              <w:rPr>
                <w:szCs w:val="21"/>
              </w:rPr>
            </w:pPr>
            <w:r>
              <w:rPr>
                <w:rFonts w:hint="eastAsia"/>
                <w:szCs w:val="21"/>
              </w:rPr>
              <w:t>规格</w:t>
            </w:r>
          </w:p>
        </w:tc>
        <w:tc>
          <w:tcPr>
            <w:tcW w:w="990"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数量</w:t>
            </w:r>
          </w:p>
        </w:tc>
        <w:tc>
          <w:tcPr>
            <w:tcW w:w="67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国别</w:t>
            </w:r>
          </w:p>
          <w:p w:rsidR="00D00DDF" w:rsidRDefault="00D00DDF">
            <w:pPr>
              <w:spacing w:line="440" w:lineRule="exact"/>
              <w:jc w:val="center"/>
              <w:rPr>
                <w:szCs w:val="21"/>
              </w:rPr>
            </w:pPr>
            <w:r>
              <w:rPr>
                <w:rFonts w:hint="eastAsia"/>
                <w:szCs w:val="21"/>
              </w:rPr>
              <w:t>产地</w:t>
            </w:r>
          </w:p>
        </w:tc>
        <w:tc>
          <w:tcPr>
            <w:tcW w:w="73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制造</w:t>
            </w:r>
          </w:p>
          <w:p w:rsidR="00D00DDF" w:rsidRDefault="00D00DDF">
            <w:pPr>
              <w:spacing w:line="440" w:lineRule="exact"/>
              <w:jc w:val="center"/>
              <w:rPr>
                <w:szCs w:val="21"/>
              </w:rPr>
            </w:pPr>
            <w:r>
              <w:rPr>
                <w:rFonts w:hint="eastAsia"/>
                <w:szCs w:val="21"/>
              </w:rPr>
              <w:t>年份</w:t>
            </w:r>
          </w:p>
        </w:tc>
        <w:tc>
          <w:tcPr>
            <w:tcW w:w="121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额定功率（</w:t>
            </w:r>
            <w:r>
              <w:rPr>
                <w:szCs w:val="21"/>
              </w:rPr>
              <w:t>kW</w:t>
            </w:r>
            <w:r>
              <w:rPr>
                <w:rFonts w:hint="eastAsia"/>
                <w:szCs w:val="21"/>
              </w:rPr>
              <w:t>）</w:t>
            </w:r>
          </w:p>
        </w:tc>
        <w:tc>
          <w:tcPr>
            <w:tcW w:w="874"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生产</w:t>
            </w:r>
          </w:p>
          <w:p w:rsidR="00D00DDF" w:rsidRDefault="00D00DDF">
            <w:pPr>
              <w:spacing w:line="440" w:lineRule="exact"/>
              <w:jc w:val="center"/>
              <w:rPr>
                <w:szCs w:val="21"/>
              </w:rPr>
            </w:pPr>
            <w:r>
              <w:rPr>
                <w:rFonts w:hint="eastAsia"/>
                <w:szCs w:val="21"/>
              </w:rPr>
              <w:t>能力</w:t>
            </w:r>
          </w:p>
        </w:tc>
        <w:tc>
          <w:tcPr>
            <w:tcW w:w="1055"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用于施工部位</w:t>
            </w:r>
          </w:p>
        </w:tc>
        <w:tc>
          <w:tcPr>
            <w:tcW w:w="69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备注</w:t>
            </w:r>
          </w:p>
        </w:tc>
      </w:tr>
      <w:tr w:rsidR="00D00DDF" w:rsidTr="00D00DDF">
        <w:tc>
          <w:tcPr>
            <w:tcW w:w="6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6"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990"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38"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21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87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5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9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bl>
    <w:p w:rsidR="00D00DDF" w:rsidRDefault="00D00DDF" w:rsidP="00D00DDF">
      <w:pPr>
        <w:spacing w:line="440" w:lineRule="exact"/>
        <w:rPr>
          <w:rFonts w:eastAsia="黑体"/>
          <w:sz w:val="20"/>
          <w:szCs w:val="20"/>
        </w:rPr>
      </w:pPr>
    </w:p>
    <w:p w:rsidR="00D00DDF" w:rsidRDefault="00D00DDF" w:rsidP="00D00DDF">
      <w:pPr>
        <w:spacing w:line="440" w:lineRule="exact"/>
        <w:rPr>
          <w:rFonts w:eastAsia="黑体"/>
          <w:sz w:val="20"/>
          <w:szCs w:val="20"/>
        </w:rPr>
      </w:pPr>
      <w:r>
        <w:rPr>
          <w:rFonts w:eastAsia="黑体"/>
          <w:sz w:val="20"/>
          <w:szCs w:val="20"/>
        </w:rPr>
        <w:br w:type="page"/>
      </w:r>
    </w:p>
    <w:p w:rsidR="00D00DDF" w:rsidRDefault="00D00DDF" w:rsidP="00D00DDF">
      <w:pPr>
        <w:pStyle w:val="3"/>
      </w:pPr>
      <w:bookmarkStart w:id="302" w:name="_Toc296602611"/>
      <w:bookmarkStart w:id="303" w:name="_Toc247085884"/>
      <w:bookmarkStart w:id="304" w:name="_Toc246997109"/>
      <w:bookmarkStart w:id="305" w:name="_Toc246996366"/>
      <w:bookmarkStart w:id="306" w:name="_Toc179632819"/>
      <w:bookmarkStart w:id="307" w:name="_Toc152045799"/>
      <w:bookmarkStart w:id="308" w:name="_Toc152042588"/>
      <w:bookmarkStart w:id="309" w:name="_Toc144974867"/>
      <w:r>
        <w:rPr>
          <w:rFonts w:hint="eastAsia"/>
        </w:rPr>
        <w:lastRenderedPageBreak/>
        <w:t>附表二：劳动力计划表</w:t>
      </w:r>
      <w:bookmarkEnd w:id="302"/>
      <w:bookmarkEnd w:id="303"/>
      <w:bookmarkEnd w:id="304"/>
      <w:bookmarkEnd w:id="305"/>
      <w:bookmarkEnd w:id="306"/>
      <w:bookmarkEnd w:id="307"/>
      <w:bookmarkEnd w:id="308"/>
      <w:bookmarkEnd w:id="309"/>
    </w:p>
    <w:p w:rsidR="00D00DDF" w:rsidRDefault="00D00DDF" w:rsidP="00D00DDF">
      <w:pPr>
        <w:spacing w:line="440" w:lineRule="exact"/>
        <w:ind w:right="200"/>
        <w:jc w:val="right"/>
        <w:rPr>
          <w:rFonts w:eastAsia="黑体"/>
          <w:szCs w:val="21"/>
        </w:rPr>
      </w:pPr>
      <w:r>
        <w:rPr>
          <w:rFonts w:eastAsia="黑体" w:hint="eastAsia"/>
          <w:szCs w:val="21"/>
        </w:rPr>
        <w:t>单位：人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
        <w:gridCol w:w="1304"/>
        <w:gridCol w:w="1065"/>
        <w:gridCol w:w="1065"/>
        <w:gridCol w:w="1065"/>
        <w:gridCol w:w="1065"/>
        <w:gridCol w:w="1065"/>
        <w:gridCol w:w="1064"/>
      </w:tblGrid>
      <w:tr w:rsidR="00D00DDF" w:rsidTr="00D00DDF">
        <w:tc>
          <w:tcPr>
            <w:tcW w:w="82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工种</w:t>
            </w:r>
          </w:p>
        </w:tc>
        <w:tc>
          <w:tcPr>
            <w:tcW w:w="7693" w:type="dxa"/>
            <w:gridSpan w:val="7"/>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按工程施工阶段投入劳动力情况</w:t>
            </w:r>
          </w:p>
        </w:tc>
      </w:tr>
      <w:tr w:rsidR="00D00DDF" w:rsidTr="00D00DDF">
        <w:tc>
          <w:tcPr>
            <w:tcW w:w="82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82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szCs w:val="21"/>
              </w:rPr>
            </w:pPr>
          </w:p>
        </w:tc>
        <w:tc>
          <w:tcPr>
            <w:tcW w:w="130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5"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64"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bl>
    <w:p w:rsidR="00D00DDF" w:rsidRDefault="00D00DDF" w:rsidP="00D00DDF">
      <w:pPr>
        <w:pStyle w:val="af6"/>
      </w:pPr>
      <w:bookmarkStart w:id="310" w:name="_Toc246997110"/>
      <w:bookmarkStart w:id="311" w:name="_Toc246996367"/>
      <w:bookmarkStart w:id="312" w:name="_Toc179632820"/>
      <w:bookmarkStart w:id="313" w:name="_Toc152045800"/>
      <w:bookmarkStart w:id="314" w:name="_Toc152042589"/>
      <w:bookmarkStart w:id="315" w:name="_Toc144974868"/>
    </w:p>
    <w:bookmarkEnd w:id="310"/>
    <w:bookmarkEnd w:id="311"/>
    <w:bookmarkEnd w:id="312"/>
    <w:bookmarkEnd w:id="313"/>
    <w:bookmarkEnd w:id="314"/>
    <w:bookmarkEnd w:id="315"/>
    <w:p w:rsidR="00D00DDF" w:rsidRDefault="00D00DDF" w:rsidP="00D00DDF">
      <w:pPr>
        <w:pStyle w:val="af6"/>
      </w:pPr>
    </w:p>
    <w:p w:rsidR="00D00DDF" w:rsidRDefault="00D00DDF" w:rsidP="00D00DDF">
      <w:pPr>
        <w:spacing w:line="440" w:lineRule="exact"/>
        <w:rPr>
          <w:rFonts w:eastAsia="黑体"/>
          <w:sz w:val="20"/>
          <w:szCs w:val="20"/>
        </w:rPr>
      </w:pPr>
      <w:r>
        <w:rPr>
          <w:sz w:val="20"/>
        </w:rPr>
        <w:br w:type="page"/>
      </w:r>
      <w:bookmarkStart w:id="316" w:name="_Toc179632823"/>
      <w:bookmarkStart w:id="317" w:name="_Toc152045803"/>
      <w:bookmarkStart w:id="318" w:name="_Toc152042592"/>
      <w:bookmarkStart w:id="319" w:name="_Toc144974871"/>
    </w:p>
    <w:p w:rsidR="00D00DDF" w:rsidRDefault="00EB427B" w:rsidP="00D00DDF">
      <w:pPr>
        <w:pStyle w:val="2"/>
        <w:jc w:val="center"/>
        <w:rPr>
          <w:szCs w:val="21"/>
        </w:rPr>
      </w:pPr>
      <w:bookmarkStart w:id="320" w:name="_Toc296602614"/>
      <w:bookmarkStart w:id="321" w:name="_Toc247085887"/>
      <w:bookmarkStart w:id="322" w:name="_Toc246997112"/>
      <w:bookmarkStart w:id="323" w:name="_Toc246996369"/>
      <w:r>
        <w:rPr>
          <w:rFonts w:hint="eastAsia"/>
        </w:rPr>
        <w:lastRenderedPageBreak/>
        <w:t>七</w:t>
      </w:r>
      <w:r w:rsidR="00D00DDF">
        <w:rPr>
          <w:rFonts w:hint="eastAsia"/>
        </w:rPr>
        <w:t>、项目管理机构</w:t>
      </w:r>
      <w:bookmarkEnd w:id="316"/>
      <w:bookmarkEnd w:id="317"/>
      <w:bookmarkEnd w:id="318"/>
      <w:bookmarkEnd w:id="319"/>
      <w:bookmarkEnd w:id="320"/>
      <w:bookmarkEnd w:id="321"/>
      <w:bookmarkEnd w:id="322"/>
      <w:bookmarkEnd w:id="323"/>
    </w:p>
    <w:p w:rsidR="00D00DDF" w:rsidRDefault="00D00DDF" w:rsidP="00D00DDF">
      <w:pPr>
        <w:spacing w:line="440" w:lineRule="exact"/>
        <w:jc w:val="center"/>
        <w:rPr>
          <w:rFonts w:eastAsia="黑体"/>
          <w:sz w:val="23"/>
          <w:szCs w:val="23"/>
        </w:rPr>
      </w:pPr>
    </w:p>
    <w:p w:rsidR="00D00DDF" w:rsidRDefault="00D00DDF" w:rsidP="00D00DDF">
      <w:pPr>
        <w:pStyle w:val="3"/>
        <w:jc w:val="center"/>
      </w:pPr>
      <w:bookmarkStart w:id="324" w:name="_Toc296602615"/>
      <w:bookmarkStart w:id="325" w:name="_Toc247085888"/>
      <w:bookmarkStart w:id="326" w:name="_Toc246997113"/>
      <w:bookmarkStart w:id="327" w:name="_Toc246996370"/>
      <w:bookmarkStart w:id="328" w:name="_Toc179632824"/>
      <w:bookmarkStart w:id="329" w:name="_Toc152045804"/>
      <w:bookmarkStart w:id="330" w:name="_Toc152042593"/>
      <w:bookmarkStart w:id="331" w:name="_Toc144974872"/>
      <w:r>
        <w:rPr>
          <w:rFonts w:hint="eastAsia"/>
        </w:rPr>
        <w:t>（一）项目管理机构组成表</w:t>
      </w:r>
      <w:bookmarkEnd w:id="324"/>
      <w:bookmarkEnd w:id="325"/>
      <w:bookmarkEnd w:id="326"/>
      <w:bookmarkEnd w:id="327"/>
      <w:bookmarkEnd w:id="328"/>
      <w:bookmarkEnd w:id="329"/>
      <w:bookmarkEnd w:id="330"/>
      <w:bookmarkEnd w:id="331"/>
    </w:p>
    <w:p w:rsidR="00D00DDF" w:rsidRDefault="00D00DDF" w:rsidP="00D00DDF">
      <w:pPr>
        <w:spacing w:line="440" w:lineRule="exact"/>
        <w:jc w:val="center"/>
        <w:rPr>
          <w:rFonts w:eastAsia="黑体"/>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721"/>
        <w:gridCol w:w="719"/>
        <w:gridCol w:w="1081"/>
        <w:gridCol w:w="719"/>
        <w:gridCol w:w="721"/>
        <w:gridCol w:w="719"/>
        <w:gridCol w:w="2523"/>
        <w:gridCol w:w="672"/>
      </w:tblGrid>
      <w:tr w:rsidR="00D00DDF" w:rsidTr="00D00DDF">
        <w:trPr>
          <w:cantSplit/>
        </w:trPr>
        <w:tc>
          <w:tcPr>
            <w:tcW w:w="647"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职务</w:t>
            </w:r>
          </w:p>
        </w:tc>
        <w:tc>
          <w:tcPr>
            <w:tcW w:w="721"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姓名</w:t>
            </w:r>
          </w:p>
        </w:tc>
        <w:tc>
          <w:tcPr>
            <w:tcW w:w="719"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职称</w:t>
            </w:r>
          </w:p>
        </w:tc>
        <w:tc>
          <w:tcPr>
            <w:tcW w:w="5763" w:type="dxa"/>
            <w:gridSpan w:val="5"/>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执业或职业资格证明</w:t>
            </w:r>
          </w:p>
        </w:tc>
        <w:tc>
          <w:tcPr>
            <w:tcW w:w="672"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备注</w:t>
            </w:r>
          </w:p>
        </w:tc>
      </w:tr>
      <w:tr w:rsidR="00D00DDF" w:rsidTr="00D00DDF">
        <w:trPr>
          <w:cantSplit/>
        </w:trPr>
        <w:tc>
          <w:tcPr>
            <w:tcW w:w="647"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72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719"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108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证书名称</w:t>
            </w:r>
          </w:p>
        </w:tc>
        <w:tc>
          <w:tcPr>
            <w:tcW w:w="71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级别</w:t>
            </w:r>
          </w:p>
        </w:tc>
        <w:tc>
          <w:tcPr>
            <w:tcW w:w="72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证号</w:t>
            </w:r>
          </w:p>
        </w:tc>
        <w:tc>
          <w:tcPr>
            <w:tcW w:w="71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专业</w:t>
            </w:r>
          </w:p>
        </w:tc>
        <w:tc>
          <w:tcPr>
            <w:tcW w:w="2523"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szCs w:val="21"/>
              </w:rPr>
            </w:pPr>
            <w:r>
              <w:rPr>
                <w:rFonts w:hint="eastAsia"/>
                <w:szCs w:val="21"/>
              </w:rPr>
              <w:t>养老保险</w:t>
            </w: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r w:rsidR="00D00DDF" w:rsidTr="00D00DDF">
        <w:tc>
          <w:tcPr>
            <w:tcW w:w="647"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108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2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719"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2523"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c>
          <w:tcPr>
            <w:tcW w:w="672"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jc w:val="center"/>
              <w:rPr>
                <w:szCs w:val="21"/>
              </w:rPr>
            </w:pPr>
          </w:p>
        </w:tc>
      </w:tr>
    </w:tbl>
    <w:p w:rsidR="00D00DDF" w:rsidRDefault="00D00DDF" w:rsidP="00D00DDF">
      <w:pPr>
        <w:topLinePunct/>
        <w:spacing w:line="440" w:lineRule="exact"/>
        <w:jc w:val="center"/>
        <w:rPr>
          <w:sz w:val="20"/>
        </w:rPr>
      </w:pPr>
    </w:p>
    <w:p w:rsidR="00D00DDF" w:rsidRDefault="00D00DDF" w:rsidP="00D00DDF">
      <w:pPr>
        <w:topLinePunct/>
        <w:spacing w:line="440" w:lineRule="exact"/>
        <w:jc w:val="center"/>
        <w:rPr>
          <w:sz w:val="20"/>
        </w:rPr>
      </w:pPr>
      <w:r>
        <w:rPr>
          <w:sz w:val="20"/>
        </w:rPr>
        <w:br w:type="page"/>
      </w:r>
    </w:p>
    <w:p w:rsidR="00D00DDF" w:rsidRDefault="00D00DDF" w:rsidP="00D00DDF">
      <w:pPr>
        <w:pStyle w:val="3"/>
        <w:jc w:val="center"/>
      </w:pPr>
      <w:bookmarkStart w:id="332" w:name="_Toc296602616"/>
      <w:bookmarkStart w:id="333" w:name="_Toc247085889"/>
      <w:bookmarkStart w:id="334" w:name="_Toc246997114"/>
      <w:bookmarkStart w:id="335" w:name="_Toc246996371"/>
      <w:bookmarkStart w:id="336" w:name="_Toc179632825"/>
      <w:bookmarkStart w:id="337" w:name="_Toc152045805"/>
      <w:bookmarkStart w:id="338" w:name="_Toc152042594"/>
      <w:bookmarkStart w:id="339" w:name="_Toc144974873"/>
      <w:r>
        <w:rPr>
          <w:rFonts w:hint="eastAsia"/>
        </w:rPr>
        <w:lastRenderedPageBreak/>
        <w:t>（二）项目经理简历表</w:t>
      </w:r>
      <w:bookmarkEnd w:id="332"/>
      <w:bookmarkEnd w:id="333"/>
      <w:bookmarkEnd w:id="334"/>
      <w:bookmarkEnd w:id="335"/>
      <w:bookmarkEnd w:id="336"/>
      <w:bookmarkEnd w:id="337"/>
      <w:bookmarkEnd w:id="338"/>
      <w:bookmarkEnd w:id="339"/>
    </w:p>
    <w:p w:rsidR="00D00DDF" w:rsidRDefault="00D00DDF" w:rsidP="00D00DDF">
      <w:pPr>
        <w:spacing w:line="400" w:lineRule="exact"/>
        <w:ind w:firstLineChars="200" w:firstLine="420"/>
      </w:pPr>
      <w:r>
        <w:rPr>
          <w:rFonts w:hint="eastAsia"/>
        </w:rPr>
        <w:t>应附注册建造师执业资格证书、身份证、职称证、学历证、养老保险复印件，管理过的项目业绩须附合同协议书复印件。</w:t>
      </w:r>
    </w:p>
    <w:p w:rsidR="00D00DDF" w:rsidRDefault="00D00DDF" w:rsidP="00D00DDF">
      <w:pPr>
        <w:topLinePunct/>
        <w:spacing w:line="440" w:lineRule="exact"/>
        <w:jc w:val="center"/>
        <w:rPr>
          <w:rFonts w:eastAsia="黑体"/>
          <w:sz w:val="23"/>
          <w:szCs w:val="2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6"/>
        <w:gridCol w:w="359"/>
        <w:gridCol w:w="720"/>
        <w:gridCol w:w="927"/>
        <w:gridCol w:w="1065"/>
        <w:gridCol w:w="708"/>
        <w:gridCol w:w="1261"/>
        <w:gridCol w:w="161"/>
        <w:gridCol w:w="2135"/>
      </w:tblGrid>
      <w:tr w:rsidR="00D00DDF" w:rsidTr="00D00DDF">
        <w:trPr>
          <w:jc w:val="center"/>
        </w:trPr>
        <w:tc>
          <w:tcPr>
            <w:tcW w:w="11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姓  名</w:t>
            </w:r>
          </w:p>
        </w:tc>
        <w:tc>
          <w:tcPr>
            <w:tcW w:w="107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927"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年 龄</w:t>
            </w: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2130" w:type="dxa"/>
            <w:gridSpan w:val="3"/>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学历</w:t>
            </w:r>
          </w:p>
        </w:tc>
        <w:tc>
          <w:tcPr>
            <w:tcW w:w="213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rPr>
                <w:rFonts w:ascii="宋体" w:hAnsi="宋体"/>
                <w:szCs w:val="21"/>
              </w:rPr>
            </w:pPr>
          </w:p>
        </w:tc>
      </w:tr>
      <w:tr w:rsidR="00D00DDF" w:rsidTr="00D00DDF">
        <w:trPr>
          <w:jc w:val="center"/>
        </w:trPr>
        <w:tc>
          <w:tcPr>
            <w:tcW w:w="11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职  称</w:t>
            </w:r>
          </w:p>
        </w:tc>
        <w:tc>
          <w:tcPr>
            <w:tcW w:w="107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927"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职 务</w:t>
            </w:r>
          </w:p>
        </w:tc>
        <w:tc>
          <w:tcPr>
            <w:tcW w:w="106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jc w:val="center"/>
              <w:rPr>
                <w:rFonts w:ascii="宋体" w:hAnsi="宋体"/>
                <w:szCs w:val="21"/>
              </w:rPr>
            </w:pPr>
          </w:p>
        </w:tc>
        <w:tc>
          <w:tcPr>
            <w:tcW w:w="2130" w:type="dxa"/>
            <w:gridSpan w:val="3"/>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jc w:val="center"/>
              <w:rPr>
                <w:rFonts w:ascii="宋体" w:hAnsi="宋体"/>
                <w:szCs w:val="21"/>
              </w:rPr>
            </w:pPr>
            <w:r>
              <w:rPr>
                <w:rFonts w:ascii="宋体" w:hAnsi="宋体" w:hint="eastAsia"/>
                <w:szCs w:val="21"/>
              </w:rPr>
              <w:t>拟在本合同任职</w:t>
            </w:r>
          </w:p>
        </w:tc>
        <w:tc>
          <w:tcPr>
            <w:tcW w:w="2135" w:type="dxa"/>
            <w:tcBorders>
              <w:top w:val="single" w:sz="4" w:space="0" w:color="auto"/>
              <w:left w:val="single" w:sz="4" w:space="0" w:color="auto"/>
              <w:bottom w:val="single" w:sz="4" w:space="0" w:color="auto"/>
              <w:right w:val="single" w:sz="4" w:space="0" w:color="auto"/>
            </w:tcBorders>
            <w:vAlign w:val="center"/>
          </w:tcPr>
          <w:p w:rsidR="00D00DDF" w:rsidRDefault="00D00DDF">
            <w:pPr>
              <w:spacing w:line="440" w:lineRule="exact"/>
              <w:rPr>
                <w:rFonts w:ascii="宋体" w:hAnsi="宋体"/>
                <w:szCs w:val="21"/>
              </w:rPr>
            </w:pPr>
          </w:p>
        </w:tc>
      </w:tr>
      <w:tr w:rsidR="00D00DDF" w:rsidTr="00D00DDF">
        <w:trPr>
          <w:jc w:val="center"/>
        </w:trPr>
        <w:tc>
          <w:tcPr>
            <w:tcW w:w="1186"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毕业学校</w:t>
            </w:r>
          </w:p>
        </w:tc>
        <w:tc>
          <w:tcPr>
            <w:tcW w:w="7336" w:type="dxa"/>
            <w:gridSpan w:val="8"/>
            <w:tcBorders>
              <w:top w:val="single" w:sz="4" w:space="0" w:color="auto"/>
              <w:left w:val="single" w:sz="4" w:space="0" w:color="auto"/>
              <w:bottom w:val="single" w:sz="4" w:space="0" w:color="auto"/>
              <w:right w:val="single" w:sz="4" w:space="0" w:color="auto"/>
            </w:tcBorders>
            <w:hideMark/>
          </w:tcPr>
          <w:p w:rsidR="00D00DDF" w:rsidRDefault="00D00DDF">
            <w:pPr>
              <w:spacing w:line="440" w:lineRule="exact"/>
              <w:rPr>
                <w:rFonts w:ascii="宋体" w:hAnsi="宋体"/>
                <w:szCs w:val="21"/>
              </w:rPr>
            </w:pPr>
            <w:r>
              <w:rPr>
                <w:rFonts w:ascii="宋体" w:hAnsi="宋体" w:hint="eastAsia"/>
                <w:szCs w:val="21"/>
              </w:rPr>
              <w:t xml:space="preserve">      年毕业于            学校        专业</w:t>
            </w:r>
          </w:p>
        </w:tc>
      </w:tr>
      <w:tr w:rsidR="00D00DDF" w:rsidTr="00D00DDF">
        <w:trPr>
          <w:jc w:val="center"/>
        </w:trPr>
        <w:tc>
          <w:tcPr>
            <w:tcW w:w="8522" w:type="dxa"/>
            <w:gridSpan w:val="9"/>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主要工作经历</w:t>
            </w:r>
          </w:p>
        </w:tc>
      </w:tr>
      <w:tr w:rsidR="00D00DDF" w:rsidTr="00D00DDF">
        <w:trPr>
          <w:trHeight w:val="20"/>
          <w:jc w:val="center"/>
        </w:trPr>
        <w:tc>
          <w:tcPr>
            <w:tcW w:w="1545"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时  间</w:t>
            </w:r>
          </w:p>
        </w:tc>
        <w:tc>
          <w:tcPr>
            <w:tcW w:w="3420"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参加过的类似项目</w:t>
            </w:r>
          </w:p>
        </w:tc>
        <w:tc>
          <w:tcPr>
            <w:tcW w:w="1261" w:type="dxa"/>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担任职务</w:t>
            </w:r>
          </w:p>
        </w:tc>
        <w:tc>
          <w:tcPr>
            <w:tcW w:w="2296"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spacing w:line="440" w:lineRule="exact"/>
              <w:rPr>
                <w:rFonts w:ascii="宋体" w:hAnsi="宋体"/>
                <w:szCs w:val="21"/>
              </w:rPr>
            </w:pPr>
            <w:r>
              <w:rPr>
                <w:rFonts w:ascii="宋体" w:hAnsi="宋体" w:hint="eastAsia"/>
                <w:szCs w:val="21"/>
              </w:rPr>
              <w:t>发包人及联系电话</w:t>
            </w: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r w:rsidR="00D00DDF" w:rsidTr="00D00DDF">
        <w:trPr>
          <w:trHeight w:val="690"/>
          <w:jc w:val="center"/>
        </w:trPr>
        <w:tc>
          <w:tcPr>
            <w:tcW w:w="1545"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3420" w:type="dxa"/>
            <w:gridSpan w:val="4"/>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1261" w:type="dxa"/>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c>
          <w:tcPr>
            <w:tcW w:w="2296" w:type="dxa"/>
            <w:gridSpan w:val="2"/>
            <w:tcBorders>
              <w:top w:val="single" w:sz="4" w:space="0" w:color="auto"/>
              <w:left w:val="single" w:sz="4" w:space="0" w:color="auto"/>
              <w:bottom w:val="single" w:sz="4" w:space="0" w:color="auto"/>
              <w:right w:val="single" w:sz="4" w:space="0" w:color="auto"/>
            </w:tcBorders>
          </w:tcPr>
          <w:p w:rsidR="00D00DDF" w:rsidRDefault="00D00DDF">
            <w:pPr>
              <w:spacing w:line="440" w:lineRule="exact"/>
              <w:rPr>
                <w:rFonts w:eastAsia="黑体"/>
                <w:szCs w:val="21"/>
              </w:rPr>
            </w:pPr>
          </w:p>
        </w:tc>
      </w:tr>
    </w:tbl>
    <w:p w:rsidR="00D00DDF" w:rsidRDefault="00D00DDF" w:rsidP="00D00DDF">
      <w:pPr>
        <w:topLinePunct/>
        <w:spacing w:line="440" w:lineRule="exact"/>
        <w:jc w:val="center"/>
        <w:rPr>
          <w:rFonts w:eastAsia="黑体"/>
          <w:sz w:val="27"/>
          <w:szCs w:val="27"/>
        </w:rPr>
      </w:pPr>
      <w:r>
        <w:br w:type="page"/>
      </w:r>
    </w:p>
    <w:p w:rsidR="00D00DDF" w:rsidRDefault="00EB427B" w:rsidP="00D00DDF">
      <w:pPr>
        <w:pStyle w:val="2"/>
        <w:jc w:val="center"/>
      </w:pPr>
      <w:bookmarkStart w:id="340" w:name="_Toc296602617"/>
      <w:bookmarkStart w:id="341" w:name="_Toc247085890"/>
      <w:bookmarkStart w:id="342" w:name="_Toc246997115"/>
      <w:bookmarkStart w:id="343" w:name="_Toc246996372"/>
      <w:bookmarkStart w:id="344" w:name="_Toc179632827"/>
      <w:bookmarkStart w:id="345" w:name="_Toc152045807"/>
      <w:bookmarkStart w:id="346" w:name="_Toc152042596"/>
      <w:bookmarkStart w:id="347" w:name="_Toc144974875"/>
      <w:r>
        <w:rPr>
          <w:rFonts w:hint="eastAsia"/>
        </w:rPr>
        <w:lastRenderedPageBreak/>
        <w:t>八</w:t>
      </w:r>
      <w:r w:rsidR="00D00DDF">
        <w:rPr>
          <w:rFonts w:hint="eastAsia"/>
        </w:rPr>
        <w:t>、资格审查资料</w:t>
      </w:r>
      <w:bookmarkEnd w:id="340"/>
      <w:bookmarkEnd w:id="341"/>
      <w:bookmarkEnd w:id="342"/>
      <w:bookmarkEnd w:id="343"/>
      <w:bookmarkEnd w:id="344"/>
      <w:bookmarkEnd w:id="345"/>
      <w:bookmarkEnd w:id="346"/>
      <w:bookmarkEnd w:id="347"/>
    </w:p>
    <w:p w:rsidR="00D00DDF" w:rsidRDefault="00D00DDF" w:rsidP="00D00DDF">
      <w:pPr>
        <w:pStyle w:val="3"/>
        <w:jc w:val="center"/>
      </w:pPr>
      <w:bookmarkStart w:id="348" w:name="_Toc296602618"/>
      <w:bookmarkStart w:id="349" w:name="_Toc247085891"/>
      <w:bookmarkStart w:id="350" w:name="_Toc246997116"/>
      <w:bookmarkStart w:id="351" w:name="_Toc246996373"/>
      <w:bookmarkStart w:id="352" w:name="_Toc179632828"/>
      <w:bookmarkStart w:id="353" w:name="_Toc152045808"/>
      <w:bookmarkStart w:id="354" w:name="_Toc152042597"/>
      <w:bookmarkStart w:id="355" w:name="_Toc144974876"/>
      <w:r>
        <w:rPr>
          <w:rFonts w:hint="eastAsia"/>
        </w:rPr>
        <w:t>（一）投标人基本情况表</w:t>
      </w:r>
      <w:bookmarkEnd w:id="348"/>
      <w:bookmarkEnd w:id="349"/>
      <w:bookmarkEnd w:id="350"/>
      <w:bookmarkEnd w:id="351"/>
      <w:bookmarkEnd w:id="352"/>
      <w:bookmarkEnd w:id="353"/>
      <w:bookmarkEnd w:id="354"/>
      <w:bookmarkEnd w:id="355"/>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28"/>
        <w:gridCol w:w="898"/>
        <w:gridCol w:w="951"/>
        <w:gridCol w:w="840"/>
        <w:gridCol w:w="420"/>
        <w:gridCol w:w="311"/>
        <w:gridCol w:w="1078"/>
        <w:gridCol w:w="490"/>
        <w:gridCol w:w="860"/>
        <w:gridCol w:w="992"/>
      </w:tblGrid>
      <w:tr w:rsidR="00D00DDF" w:rsidTr="00D00DDF">
        <w:trPr>
          <w:trHeight w:val="561"/>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投标人名称</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11"/>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注册地址</w:t>
            </w:r>
          </w:p>
        </w:tc>
        <w:tc>
          <w:tcPr>
            <w:tcW w:w="3420" w:type="dxa"/>
            <w:gridSpan w:val="5"/>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邮政编码</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05"/>
        </w:trPr>
        <w:tc>
          <w:tcPr>
            <w:tcW w:w="1728"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联系方式</w:t>
            </w: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联系人</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电</w:t>
            </w:r>
            <w:r>
              <w:rPr>
                <w:szCs w:val="21"/>
              </w:rPr>
              <w:t xml:space="preserve"> </w:t>
            </w:r>
            <w:r>
              <w:rPr>
                <w:rFonts w:hint="eastAsia"/>
                <w:szCs w:val="21"/>
              </w:rPr>
              <w:t>话</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13"/>
        </w:trPr>
        <w:tc>
          <w:tcPr>
            <w:tcW w:w="1728"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传</w:t>
            </w:r>
            <w:r>
              <w:rPr>
                <w:szCs w:val="21"/>
              </w:rPr>
              <w:t xml:space="preserve">  </w:t>
            </w:r>
            <w:r>
              <w:rPr>
                <w:rFonts w:hint="eastAsia"/>
                <w:szCs w:val="21"/>
              </w:rPr>
              <w:t>真</w:t>
            </w:r>
          </w:p>
        </w:tc>
        <w:tc>
          <w:tcPr>
            <w:tcW w:w="2522" w:type="dxa"/>
            <w:gridSpan w:val="4"/>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07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网</w:t>
            </w:r>
            <w:r>
              <w:rPr>
                <w:szCs w:val="21"/>
              </w:rPr>
              <w:t xml:space="preserve"> </w:t>
            </w:r>
            <w:r>
              <w:rPr>
                <w:rFonts w:hint="eastAsia"/>
                <w:szCs w:val="21"/>
              </w:rPr>
              <w:t>址</w:t>
            </w: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14"/>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组织结构</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08"/>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法定代表人</w:t>
            </w: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860"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02"/>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技术负责人</w:t>
            </w:r>
          </w:p>
        </w:tc>
        <w:tc>
          <w:tcPr>
            <w:tcW w:w="89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1260" w:type="dxa"/>
            <w:gridSpan w:val="2"/>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860"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电话</w:t>
            </w:r>
          </w:p>
        </w:tc>
        <w:tc>
          <w:tcPr>
            <w:tcW w:w="992" w:type="dxa"/>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624"/>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成立时间</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gridSpan w:val="7"/>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ind w:firstLineChars="50" w:firstLine="105"/>
              <w:jc w:val="center"/>
              <w:rPr>
                <w:szCs w:val="21"/>
              </w:rPr>
            </w:pPr>
            <w:r>
              <w:rPr>
                <w:rFonts w:hint="eastAsia"/>
                <w:szCs w:val="21"/>
              </w:rPr>
              <w:t>员工总人数：</w:t>
            </w:r>
          </w:p>
        </w:tc>
      </w:tr>
      <w:tr w:rsidR="00D00DDF" w:rsidTr="00D00DDF">
        <w:trPr>
          <w:cantSplit/>
          <w:trHeight w:val="658"/>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企业资质等级</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840" w:type="dxa"/>
            <w:vMerge w:val="restart"/>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其中</w:t>
            </w: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项目经理</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10"/>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营业执照号</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高级职称人员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04"/>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注册资金</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中级职称人员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26"/>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开户银行</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初级职称人员</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cantSplit/>
          <w:trHeight w:val="606"/>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账号</w:t>
            </w:r>
          </w:p>
        </w:tc>
        <w:tc>
          <w:tcPr>
            <w:tcW w:w="1849"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c>
          <w:tcPr>
            <w:tcW w:w="4991" w:type="dxa"/>
            <w:vMerge/>
            <w:tcBorders>
              <w:top w:val="single" w:sz="4" w:space="0" w:color="auto"/>
              <w:left w:val="single" w:sz="4" w:space="0" w:color="auto"/>
              <w:bottom w:val="single" w:sz="4" w:space="0" w:color="auto"/>
              <w:right w:val="single" w:sz="4" w:space="0" w:color="auto"/>
            </w:tcBorders>
            <w:vAlign w:val="center"/>
            <w:hideMark/>
          </w:tcPr>
          <w:p w:rsidR="00D00DDF" w:rsidRDefault="00D00DDF">
            <w:pPr>
              <w:widowControl/>
              <w:jc w:val="left"/>
              <w:rPr>
                <w:szCs w:val="21"/>
              </w:rPr>
            </w:pPr>
          </w:p>
        </w:tc>
        <w:tc>
          <w:tcPr>
            <w:tcW w:w="2299" w:type="dxa"/>
            <w:gridSpan w:val="4"/>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pPr>
            <w:r>
              <w:rPr>
                <w:rFonts w:hint="eastAsia"/>
                <w:szCs w:val="21"/>
              </w:rPr>
              <w:t>技</w:t>
            </w:r>
            <w:r>
              <w:rPr>
                <w:szCs w:val="21"/>
              </w:rPr>
              <w:t xml:space="preserve">  </w:t>
            </w:r>
            <w:r>
              <w:rPr>
                <w:rFonts w:hint="eastAsia"/>
                <w:szCs w:val="21"/>
              </w:rPr>
              <w:t>工</w:t>
            </w:r>
          </w:p>
        </w:tc>
        <w:tc>
          <w:tcPr>
            <w:tcW w:w="1852" w:type="dxa"/>
            <w:gridSpan w:val="2"/>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r w:rsidR="00D00DDF" w:rsidTr="00D00DDF">
        <w:trPr>
          <w:trHeight w:val="1880"/>
        </w:trPr>
        <w:tc>
          <w:tcPr>
            <w:tcW w:w="1728" w:type="dxa"/>
            <w:tcBorders>
              <w:top w:val="single" w:sz="4" w:space="0" w:color="auto"/>
              <w:left w:val="single" w:sz="4" w:space="0" w:color="auto"/>
              <w:bottom w:val="nil"/>
              <w:right w:val="single" w:sz="4" w:space="0" w:color="auto"/>
            </w:tcBorders>
            <w:vAlign w:val="center"/>
            <w:hideMark/>
          </w:tcPr>
          <w:p w:rsidR="00D00DDF" w:rsidRDefault="00D00DDF">
            <w:pPr>
              <w:topLinePunct/>
              <w:spacing w:line="440" w:lineRule="exact"/>
              <w:ind w:firstLineChars="100" w:firstLine="210"/>
              <w:jc w:val="center"/>
              <w:rPr>
                <w:szCs w:val="21"/>
              </w:rPr>
            </w:pPr>
            <w:r>
              <w:rPr>
                <w:rFonts w:hint="eastAsia"/>
                <w:szCs w:val="21"/>
              </w:rPr>
              <w:t>经营范围</w:t>
            </w:r>
          </w:p>
        </w:tc>
        <w:tc>
          <w:tcPr>
            <w:tcW w:w="6840" w:type="dxa"/>
            <w:gridSpan w:val="9"/>
            <w:tcBorders>
              <w:top w:val="single" w:sz="4" w:space="0" w:color="auto"/>
              <w:left w:val="single" w:sz="4" w:space="0" w:color="auto"/>
              <w:bottom w:val="nil"/>
              <w:right w:val="single" w:sz="4" w:space="0" w:color="auto"/>
            </w:tcBorders>
            <w:vAlign w:val="center"/>
          </w:tcPr>
          <w:p w:rsidR="00D00DDF" w:rsidRDefault="00D00DDF">
            <w:pPr>
              <w:topLinePunct/>
              <w:spacing w:line="440" w:lineRule="exact"/>
              <w:jc w:val="center"/>
              <w:rPr>
                <w:szCs w:val="21"/>
              </w:rPr>
            </w:pPr>
          </w:p>
          <w:p w:rsidR="00D00DDF" w:rsidRDefault="00D00DDF">
            <w:pPr>
              <w:topLinePunct/>
              <w:spacing w:line="440" w:lineRule="exact"/>
              <w:jc w:val="center"/>
              <w:rPr>
                <w:szCs w:val="21"/>
              </w:rPr>
            </w:pPr>
          </w:p>
          <w:p w:rsidR="00D00DDF" w:rsidRDefault="00D00DDF">
            <w:pPr>
              <w:topLinePunct/>
              <w:spacing w:line="440" w:lineRule="exact"/>
              <w:jc w:val="center"/>
              <w:rPr>
                <w:szCs w:val="21"/>
              </w:rPr>
            </w:pPr>
          </w:p>
          <w:p w:rsidR="00D00DDF" w:rsidRDefault="00D00DDF">
            <w:pPr>
              <w:topLinePunct/>
              <w:spacing w:line="440" w:lineRule="exact"/>
              <w:jc w:val="center"/>
              <w:rPr>
                <w:szCs w:val="21"/>
              </w:rPr>
            </w:pPr>
          </w:p>
          <w:p w:rsidR="00D00DDF" w:rsidRDefault="00D00DDF">
            <w:pPr>
              <w:topLinePunct/>
              <w:spacing w:line="440" w:lineRule="exact"/>
              <w:rPr>
                <w:szCs w:val="21"/>
              </w:rPr>
            </w:pPr>
          </w:p>
        </w:tc>
      </w:tr>
      <w:tr w:rsidR="00D00DDF" w:rsidTr="00D00DDF">
        <w:trPr>
          <w:trHeight w:val="615"/>
        </w:trPr>
        <w:tc>
          <w:tcPr>
            <w:tcW w:w="1728"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备注</w:t>
            </w:r>
          </w:p>
        </w:tc>
        <w:tc>
          <w:tcPr>
            <w:tcW w:w="6840" w:type="dxa"/>
            <w:gridSpan w:val="9"/>
            <w:tcBorders>
              <w:top w:val="single" w:sz="4" w:space="0" w:color="auto"/>
              <w:left w:val="single" w:sz="4" w:space="0" w:color="auto"/>
              <w:bottom w:val="single" w:sz="4" w:space="0" w:color="auto"/>
              <w:right w:val="single" w:sz="4" w:space="0" w:color="auto"/>
            </w:tcBorders>
            <w:vAlign w:val="center"/>
          </w:tcPr>
          <w:p w:rsidR="00D00DDF" w:rsidRDefault="00D00DDF">
            <w:pPr>
              <w:topLinePunct/>
              <w:spacing w:line="440" w:lineRule="exact"/>
              <w:jc w:val="center"/>
              <w:rPr>
                <w:szCs w:val="21"/>
              </w:rPr>
            </w:pPr>
          </w:p>
        </w:tc>
      </w:tr>
    </w:tbl>
    <w:p w:rsidR="00D00DDF" w:rsidRDefault="00D00DDF" w:rsidP="00D00DDF">
      <w:pPr>
        <w:spacing w:line="440" w:lineRule="exact"/>
        <w:rPr>
          <w:rFonts w:eastAsia="黑体"/>
          <w:sz w:val="20"/>
          <w:szCs w:val="20"/>
        </w:rPr>
      </w:pPr>
      <w:bookmarkStart w:id="356" w:name="_Toc179632833"/>
      <w:bookmarkStart w:id="357" w:name="_Toc152045813"/>
      <w:bookmarkStart w:id="358" w:name="_Toc152042602"/>
      <w:bookmarkStart w:id="359" w:name="_Toc144974881"/>
    </w:p>
    <w:p w:rsidR="00D00DDF" w:rsidRDefault="00D00DDF" w:rsidP="00D00DDF">
      <w:pPr>
        <w:spacing w:line="440" w:lineRule="exact"/>
        <w:rPr>
          <w:rFonts w:eastAsia="黑体"/>
          <w:sz w:val="23"/>
          <w:szCs w:val="23"/>
        </w:rPr>
      </w:pPr>
      <w:r>
        <w:rPr>
          <w:rFonts w:eastAsia="黑体"/>
          <w:sz w:val="20"/>
          <w:szCs w:val="20"/>
        </w:rPr>
        <w:br w:type="page"/>
      </w:r>
    </w:p>
    <w:p w:rsidR="00D00DDF" w:rsidRDefault="00D00DDF" w:rsidP="00D00DDF">
      <w:pPr>
        <w:pStyle w:val="3"/>
        <w:jc w:val="center"/>
      </w:pPr>
      <w:bookmarkStart w:id="360" w:name="_Toc265953296"/>
      <w:bookmarkStart w:id="361" w:name="_Toc247527850"/>
      <w:bookmarkStart w:id="362" w:name="_Toc247514302"/>
      <w:bookmarkStart w:id="363" w:name="_Toc152045810"/>
      <w:bookmarkStart w:id="364" w:name="_Toc152042599"/>
      <w:bookmarkStart w:id="365" w:name="_Toc144974878"/>
      <w:bookmarkStart w:id="366" w:name="_Toc296602620"/>
      <w:r>
        <w:rPr>
          <w:rFonts w:hint="eastAsia"/>
        </w:rPr>
        <w:lastRenderedPageBreak/>
        <w:t>（二）近年完成的类似项目情况表</w:t>
      </w:r>
      <w:bookmarkEnd w:id="360"/>
      <w:bookmarkEnd w:id="361"/>
      <w:bookmarkEnd w:id="362"/>
      <w:bookmarkEnd w:id="363"/>
      <w:bookmarkEnd w:id="364"/>
      <w:bookmarkEnd w:id="365"/>
      <w:bookmarkEnd w:id="366"/>
    </w:p>
    <w:p w:rsidR="00D00DDF" w:rsidRDefault="00D00DDF" w:rsidP="00D00DDF">
      <w:pPr>
        <w:spacing w:line="440" w:lineRule="exact"/>
        <w:jc w:val="center"/>
        <w:rPr>
          <w:rFonts w:eastAsia="黑体"/>
          <w:sz w:val="23"/>
          <w:szCs w:val="2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6253"/>
      </w:tblGrid>
      <w:tr w:rsidR="00D00DDF" w:rsidTr="00D00DDF">
        <w:trPr>
          <w:trHeight w:val="670"/>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项目名称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highlight w:val="black"/>
              </w:rPr>
            </w:pPr>
          </w:p>
        </w:tc>
      </w:tr>
      <w:tr w:rsidR="00D00DDF" w:rsidTr="00D00DDF">
        <w:trPr>
          <w:trHeight w:val="606"/>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项目所在地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发包人名称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8"/>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发包人地址</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6"/>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发包人电话</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0"/>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合同价格</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开工日期</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27"/>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rPr>
              <w:t>竣工</w:t>
            </w:r>
            <w:r>
              <w:rPr>
                <w:rFonts w:hint="eastAsia"/>
                <w:szCs w:val="21"/>
              </w:rPr>
              <w:t>日期</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7"/>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承担的工作</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5"/>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工程质量</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9"/>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项目经理</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17"/>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技术负责人</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r w:rsidR="00D00DDF" w:rsidTr="00D00DDF">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项目描述</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p w:rsidR="00D00DDF" w:rsidRDefault="00D00DDF">
            <w:pPr>
              <w:topLinePunct/>
              <w:spacing w:line="440" w:lineRule="exact"/>
              <w:rPr>
                <w:szCs w:val="21"/>
              </w:rPr>
            </w:pPr>
          </w:p>
        </w:tc>
      </w:tr>
      <w:tr w:rsidR="00D00DDF" w:rsidTr="00D00DDF">
        <w:trPr>
          <w:trHeight w:val="604"/>
        </w:trPr>
        <w:tc>
          <w:tcPr>
            <w:tcW w:w="2269" w:type="dxa"/>
            <w:tcBorders>
              <w:top w:val="single" w:sz="4" w:space="0" w:color="auto"/>
              <w:left w:val="single" w:sz="4" w:space="0" w:color="auto"/>
              <w:bottom w:val="single" w:sz="4" w:space="0" w:color="auto"/>
              <w:right w:val="single" w:sz="4" w:space="0" w:color="auto"/>
            </w:tcBorders>
            <w:vAlign w:val="center"/>
            <w:hideMark/>
          </w:tcPr>
          <w:p w:rsidR="00D00DDF" w:rsidRDefault="00D00DDF">
            <w:pPr>
              <w:topLinePunct/>
              <w:spacing w:line="440" w:lineRule="exact"/>
              <w:jc w:val="center"/>
              <w:rPr>
                <w:szCs w:val="21"/>
              </w:rPr>
            </w:pPr>
            <w:r>
              <w:rPr>
                <w:rFonts w:hint="eastAsia"/>
                <w:szCs w:val="21"/>
              </w:rPr>
              <w:t>备注</w:t>
            </w:r>
          </w:p>
        </w:tc>
        <w:tc>
          <w:tcPr>
            <w:tcW w:w="6253" w:type="dxa"/>
            <w:tcBorders>
              <w:top w:val="single" w:sz="4" w:space="0" w:color="auto"/>
              <w:left w:val="single" w:sz="4" w:space="0" w:color="auto"/>
              <w:bottom w:val="single" w:sz="4" w:space="0" w:color="auto"/>
              <w:right w:val="single" w:sz="4" w:space="0" w:color="auto"/>
            </w:tcBorders>
          </w:tcPr>
          <w:p w:rsidR="00D00DDF" w:rsidRDefault="00D00DDF">
            <w:pPr>
              <w:topLinePunct/>
              <w:spacing w:line="440" w:lineRule="exact"/>
              <w:rPr>
                <w:szCs w:val="21"/>
              </w:rPr>
            </w:pPr>
          </w:p>
        </w:tc>
      </w:tr>
    </w:tbl>
    <w:p w:rsidR="00D00DDF" w:rsidRDefault="00D00DDF" w:rsidP="00D00DDF">
      <w:pPr>
        <w:spacing w:line="440" w:lineRule="exact"/>
        <w:rPr>
          <w:rFonts w:eastAsia="黑体"/>
          <w:sz w:val="23"/>
          <w:szCs w:val="23"/>
        </w:rPr>
      </w:pPr>
    </w:p>
    <w:p w:rsidR="00D00DDF" w:rsidRDefault="00D00DDF" w:rsidP="00D00DDF">
      <w:pPr>
        <w:spacing w:line="440" w:lineRule="exact"/>
        <w:rPr>
          <w:rFonts w:eastAsia="黑体"/>
          <w:sz w:val="23"/>
          <w:szCs w:val="23"/>
        </w:rPr>
      </w:pPr>
    </w:p>
    <w:p w:rsidR="00D00DDF" w:rsidRDefault="00D00DDF" w:rsidP="00D00DDF">
      <w:pPr>
        <w:spacing w:line="440" w:lineRule="exact"/>
        <w:ind w:firstLineChars="250" w:firstLine="500"/>
        <w:jc w:val="center"/>
        <w:rPr>
          <w:rFonts w:eastAsia="黑体"/>
          <w:sz w:val="20"/>
          <w:szCs w:val="20"/>
        </w:rPr>
      </w:pPr>
    </w:p>
    <w:p w:rsidR="00D00DDF" w:rsidRDefault="00EB427B" w:rsidP="00D00DDF">
      <w:pPr>
        <w:pStyle w:val="3"/>
        <w:jc w:val="center"/>
      </w:pPr>
      <w:bookmarkStart w:id="367" w:name="_Toc296602622"/>
      <w:bookmarkStart w:id="368" w:name="_Toc247085892"/>
      <w:bookmarkStart w:id="369" w:name="_Toc246997117"/>
      <w:bookmarkStart w:id="370" w:name="_Toc246996374"/>
      <w:r>
        <w:rPr>
          <w:rFonts w:hint="eastAsia"/>
        </w:rPr>
        <w:lastRenderedPageBreak/>
        <w:t>（三</w:t>
      </w:r>
      <w:r w:rsidR="00D00DDF">
        <w:rPr>
          <w:rFonts w:hint="eastAsia"/>
        </w:rPr>
        <w:t>）其他资格审查资料</w:t>
      </w:r>
      <w:bookmarkEnd w:id="356"/>
      <w:bookmarkEnd w:id="357"/>
      <w:bookmarkEnd w:id="358"/>
      <w:bookmarkEnd w:id="359"/>
      <w:bookmarkEnd w:id="367"/>
      <w:bookmarkEnd w:id="368"/>
      <w:bookmarkEnd w:id="369"/>
      <w:bookmarkEnd w:id="370"/>
    </w:p>
    <w:p w:rsidR="00D00DDF" w:rsidRDefault="00D00DDF" w:rsidP="00D00DDF"/>
    <w:p w:rsidR="00D00DDF" w:rsidRDefault="00D00DDF" w:rsidP="00D00DDF"/>
    <w:p w:rsidR="00B5587C" w:rsidRPr="00D00DDF" w:rsidRDefault="00B5587C"/>
    <w:sectPr w:rsidR="00B5587C" w:rsidRPr="00D00D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4B5F" w:rsidRDefault="00FF4B5F" w:rsidP="0020272D">
      <w:r>
        <w:separator/>
      </w:r>
    </w:p>
  </w:endnote>
  <w:endnote w:type="continuationSeparator" w:id="0">
    <w:p w:rsidR="00FF4B5F" w:rsidRDefault="00FF4B5F" w:rsidP="00202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4B5F" w:rsidRDefault="00FF4B5F" w:rsidP="0020272D">
      <w:r>
        <w:separator/>
      </w:r>
    </w:p>
  </w:footnote>
  <w:footnote w:type="continuationSeparator" w:id="0">
    <w:p w:rsidR="00FF4B5F" w:rsidRDefault="00FF4B5F" w:rsidP="002027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8CFFF07"/>
    <w:multiLevelType w:val="singleLevel"/>
    <w:tmpl w:val="E8CFFF07"/>
    <w:lvl w:ilvl="0">
      <w:start w:val="1"/>
      <w:numFmt w:val="decimal"/>
      <w:suff w:val="nothing"/>
      <w:lvlText w:val="%1、"/>
      <w:lvlJc w:val="left"/>
    </w:lvl>
  </w:abstractNum>
  <w:abstractNum w:abstractNumId="1" w15:restartNumberingAfterBreak="0">
    <w:nsid w:val="45563DCD"/>
    <w:multiLevelType w:val="multilevel"/>
    <w:tmpl w:val="14B0213E"/>
    <w:lvl w:ilvl="0">
      <w:start w:val="1"/>
      <w:numFmt w:val="decimal"/>
      <w:lvlText w:val="%1"/>
      <w:lvlJc w:val="left"/>
      <w:pPr>
        <w:tabs>
          <w:tab w:val="num" w:pos="432"/>
        </w:tabs>
        <w:ind w:left="432" w:hanging="432"/>
      </w:pPr>
      <w:rPr>
        <w:rFonts w:hint="eastAsia"/>
        <w:b/>
        <w:color w:val="auto"/>
        <w:sz w:val="30"/>
      </w:rPr>
    </w:lvl>
    <w:lvl w:ilvl="1">
      <w:start w:val="1"/>
      <w:numFmt w:val="decimal"/>
      <w:lvlText w:val="%1.%2"/>
      <w:lvlJc w:val="left"/>
      <w:pPr>
        <w:tabs>
          <w:tab w:val="num" w:pos="576"/>
        </w:tabs>
        <w:ind w:left="576" w:hanging="576"/>
      </w:pPr>
      <w:rPr>
        <w:rFonts w:ascii="Times New Roman" w:hAnsi="Times New Roman" w:cs="Times New Roman" w:hint="default"/>
        <w:b w:val="0"/>
        <w:sz w:val="21"/>
      </w:rPr>
    </w:lvl>
    <w:lvl w:ilvl="2">
      <w:start w:val="1"/>
      <w:numFmt w:val="decimal"/>
      <w:lvlText w:val="%1.%2.%3"/>
      <w:lvlJc w:val="left"/>
      <w:pPr>
        <w:tabs>
          <w:tab w:val="num" w:pos="720"/>
        </w:tabs>
        <w:ind w:left="720" w:hanging="720"/>
      </w:pPr>
      <w:rPr>
        <w:rFonts w:hint="eastAsia"/>
        <w:sz w:val="21"/>
      </w:rPr>
    </w:lvl>
    <w:lvl w:ilvl="3">
      <w:start w:val="1"/>
      <w:numFmt w:val="decimal"/>
      <w:lvlText w:val="%1.%2.%3.%4"/>
      <w:lvlJc w:val="left"/>
      <w:pPr>
        <w:tabs>
          <w:tab w:val="num" w:pos="864"/>
        </w:tabs>
        <w:ind w:left="864" w:hanging="864"/>
      </w:pPr>
      <w:rPr>
        <w:rFonts w:hint="eastAsia"/>
        <w:sz w:val="21"/>
      </w:rPr>
    </w:lvl>
    <w:lvl w:ilvl="4">
      <w:start w:val="1"/>
      <w:numFmt w:val="decimal"/>
      <w:lvlText w:val="%1.%2.%3.%4.%5"/>
      <w:lvlJc w:val="left"/>
      <w:pPr>
        <w:tabs>
          <w:tab w:val="num" w:pos="1008"/>
        </w:tabs>
        <w:ind w:left="1008" w:hanging="1008"/>
      </w:pPr>
      <w:rPr>
        <w:rFonts w:hint="eastAsia"/>
        <w:sz w:val="21"/>
      </w:rPr>
    </w:lvl>
    <w:lvl w:ilvl="5">
      <w:start w:val="1"/>
      <w:numFmt w:val="decimal"/>
      <w:lvlText w:val="%1.%2.%3.%4.%5.%6"/>
      <w:lvlJc w:val="left"/>
      <w:pPr>
        <w:tabs>
          <w:tab w:val="num" w:pos="1152"/>
        </w:tabs>
        <w:ind w:left="1152" w:hanging="1152"/>
      </w:pPr>
      <w:rPr>
        <w:rFonts w:hint="eastAsia"/>
        <w:sz w:val="21"/>
      </w:rPr>
    </w:lvl>
    <w:lvl w:ilvl="6">
      <w:start w:val="1"/>
      <w:numFmt w:val="decimal"/>
      <w:lvlText w:val="%1.%2.%3.%4.%5.%6.%7"/>
      <w:lvlJc w:val="left"/>
      <w:pPr>
        <w:tabs>
          <w:tab w:val="num" w:pos="1296"/>
        </w:tabs>
        <w:ind w:left="1296" w:hanging="1296"/>
      </w:pPr>
      <w:rPr>
        <w:rFonts w:hint="eastAsia"/>
        <w:sz w:val="21"/>
      </w:rPr>
    </w:lvl>
    <w:lvl w:ilvl="7">
      <w:start w:val="1"/>
      <w:numFmt w:val="decimal"/>
      <w:lvlText w:val="%1.%2.%3.%4.%5.%6.%7.%8"/>
      <w:lvlJc w:val="left"/>
      <w:pPr>
        <w:tabs>
          <w:tab w:val="num" w:pos="1440"/>
        </w:tabs>
        <w:ind w:left="1440" w:hanging="1440"/>
      </w:pPr>
      <w:rPr>
        <w:rFonts w:hint="eastAsia"/>
        <w:sz w:val="21"/>
      </w:rPr>
    </w:lvl>
    <w:lvl w:ilvl="8">
      <w:start w:val="1"/>
      <w:numFmt w:val="decimal"/>
      <w:lvlText w:val="%1.%2.%3.%4.%5.%6.%7.%8.%9"/>
      <w:lvlJc w:val="left"/>
      <w:pPr>
        <w:tabs>
          <w:tab w:val="num" w:pos="1584"/>
        </w:tabs>
        <w:ind w:left="1584" w:hanging="1584"/>
      </w:pPr>
      <w:rPr>
        <w:rFonts w:hint="eastAsia"/>
        <w:sz w:val="21"/>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0B6"/>
    <w:rsid w:val="000E7F41"/>
    <w:rsid w:val="001174BD"/>
    <w:rsid w:val="001C5801"/>
    <w:rsid w:val="001E204D"/>
    <w:rsid w:val="0020272D"/>
    <w:rsid w:val="0046538C"/>
    <w:rsid w:val="00471F5A"/>
    <w:rsid w:val="004A69B2"/>
    <w:rsid w:val="004F5357"/>
    <w:rsid w:val="005A695D"/>
    <w:rsid w:val="006066E5"/>
    <w:rsid w:val="00646726"/>
    <w:rsid w:val="00665E9C"/>
    <w:rsid w:val="006D3461"/>
    <w:rsid w:val="00747F32"/>
    <w:rsid w:val="00750CBF"/>
    <w:rsid w:val="007D2D6C"/>
    <w:rsid w:val="007F7CF2"/>
    <w:rsid w:val="008339C9"/>
    <w:rsid w:val="00914B92"/>
    <w:rsid w:val="00922A11"/>
    <w:rsid w:val="00937598"/>
    <w:rsid w:val="00946ED3"/>
    <w:rsid w:val="009948C8"/>
    <w:rsid w:val="00AA5829"/>
    <w:rsid w:val="00AB1FCE"/>
    <w:rsid w:val="00AE647C"/>
    <w:rsid w:val="00B5587C"/>
    <w:rsid w:val="00B7635E"/>
    <w:rsid w:val="00C7648B"/>
    <w:rsid w:val="00CB604C"/>
    <w:rsid w:val="00D00DDF"/>
    <w:rsid w:val="00D317EF"/>
    <w:rsid w:val="00D57A44"/>
    <w:rsid w:val="00E27776"/>
    <w:rsid w:val="00E72BD5"/>
    <w:rsid w:val="00E97CA6"/>
    <w:rsid w:val="00EB427B"/>
    <w:rsid w:val="00F930B6"/>
    <w:rsid w:val="00FF37C5"/>
    <w:rsid w:val="00FF4B5F"/>
    <w:rsid w:val="00FF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264A5E"/>
  <w15:chartTrackingRefBased/>
  <w15:docId w15:val="{D1EB08FC-8F2A-48C5-A0DA-DDEDFD92D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8"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0DDF"/>
    <w:pPr>
      <w:widowControl w:val="0"/>
      <w:jc w:val="both"/>
    </w:pPr>
    <w:rPr>
      <w:rFonts w:ascii="Times New Roman" w:eastAsia="宋体" w:hAnsi="Times New Roman" w:cs="Times New Roman"/>
      <w:szCs w:val="24"/>
    </w:rPr>
  </w:style>
  <w:style w:type="paragraph" w:styleId="1">
    <w:name w:val="heading 1"/>
    <w:basedOn w:val="a"/>
    <w:next w:val="a"/>
    <w:link w:val="10"/>
    <w:qFormat/>
    <w:rsid w:val="00D00DDF"/>
    <w:pPr>
      <w:keepNext/>
      <w:keepLines/>
      <w:spacing w:before="340" w:after="330" w:line="576" w:lineRule="auto"/>
      <w:outlineLvl w:val="0"/>
    </w:pPr>
    <w:rPr>
      <w:b/>
      <w:bCs/>
      <w:kern w:val="44"/>
      <w:sz w:val="44"/>
      <w:szCs w:val="44"/>
    </w:rPr>
  </w:style>
  <w:style w:type="paragraph" w:styleId="2">
    <w:name w:val="heading 2"/>
    <w:basedOn w:val="a"/>
    <w:next w:val="a"/>
    <w:link w:val="20"/>
    <w:uiPriority w:val="8"/>
    <w:unhideWhenUsed/>
    <w:qFormat/>
    <w:rsid w:val="00D00DDF"/>
    <w:pPr>
      <w:keepNext/>
      <w:keepLines/>
      <w:spacing w:before="260" w:after="260" w:line="412" w:lineRule="auto"/>
      <w:outlineLvl w:val="1"/>
    </w:pPr>
    <w:rPr>
      <w:rFonts w:ascii="Arial" w:eastAsia="黑体" w:hAnsi="Arial"/>
      <w:b/>
      <w:bCs/>
      <w:sz w:val="32"/>
      <w:szCs w:val="32"/>
    </w:rPr>
  </w:style>
  <w:style w:type="paragraph" w:styleId="3">
    <w:name w:val="heading 3"/>
    <w:basedOn w:val="a"/>
    <w:next w:val="a"/>
    <w:link w:val="30"/>
    <w:semiHidden/>
    <w:unhideWhenUsed/>
    <w:qFormat/>
    <w:rsid w:val="00D00DDF"/>
    <w:pPr>
      <w:keepNext/>
      <w:keepLines/>
      <w:spacing w:before="260" w:after="260" w:line="412" w:lineRule="auto"/>
      <w:outlineLvl w:val="2"/>
    </w:pPr>
    <w:rPr>
      <w:b/>
      <w:bCs/>
      <w:sz w:val="32"/>
      <w:szCs w:val="32"/>
    </w:rPr>
  </w:style>
  <w:style w:type="paragraph" w:styleId="4">
    <w:name w:val="heading 4"/>
    <w:basedOn w:val="a"/>
    <w:next w:val="a"/>
    <w:link w:val="40"/>
    <w:semiHidden/>
    <w:unhideWhenUsed/>
    <w:qFormat/>
    <w:rsid w:val="00D00DDF"/>
    <w:pPr>
      <w:keepNext/>
      <w:keepLines/>
      <w:spacing w:before="280" w:after="290" w:line="372" w:lineRule="auto"/>
      <w:outlineLvl w:val="3"/>
    </w:pPr>
    <w:rPr>
      <w:rFonts w:ascii="Arial" w:eastAsia="黑体" w:hAnsi="Arial"/>
      <w:b/>
      <w:bCs/>
      <w:sz w:val="28"/>
      <w:szCs w:val="28"/>
    </w:rPr>
  </w:style>
  <w:style w:type="paragraph" w:styleId="6">
    <w:name w:val="heading 6"/>
    <w:basedOn w:val="a"/>
    <w:next w:val="a"/>
    <w:link w:val="60"/>
    <w:semiHidden/>
    <w:unhideWhenUsed/>
    <w:qFormat/>
    <w:rsid w:val="00D00DDF"/>
    <w:pPr>
      <w:keepNext/>
      <w:keepLines/>
      <w:widowControl/>
      <w:tabs>
        <w:tab w:val="left" w:pos="1440"/>
      </w:tabs>
      <w:spacing w:before="240" w:after="64" w:line="316" w:lineRule="auto"/>
      <w:ind w:left="1152" w:hanging="1152"/>
      <w:jc w:val="left"/>
      <w:outlineLvl w:val="5"/>
    </w:pPr>
    <w:rPr>
      <w:rFonts w:ascii="Arial" w:eastAsia="黑体" w:hAnsi="Arial"/>
      <w:b/>
      <w:bCs/>
      <w:kern w:val="0"/>
      <w:sz w:val="24"/>
    </w:rPr>
  </w:style>
  <w:style w:type="paragraph" w:styleId="7">
    <w:name w:val="heading 7"/>
    <w:basedOn w:val="a"/>
    <w:next w:val="a"/>
    <w:link w:val="70"/>
    <w:uiPriority w:val="99"/>
    <w:semiHidden/>
    <w:unhideWhenUsed/>
    <w:qFormat/>
    <w:rsid w:val="00D00DDF"/>
    <w:pPr>
      <w:keepNext/>
      <w:keepLines/>
      <w:widowControl/>
      <w:tabs>
        <w:tab w:val="left" w:pos="2520"/>
      </w:tabs>
      <w:spacing w:before="240" w:after="64" w:line="316" w:lineRule="auto"/>
      <w:ind w:left="1296" w:hanging="1296"/>
      <w:jc w:val="left"/>
      <w:outlineLvl w:val="6"/>
    </w:pPr>
    <w:rPr>
      <w:b/>
      <w:bCs/>
      <w:kern w:val="0"/>
      <w:sz w:val="24"/>
    </w:rPr>
  </w:style>
  <w:style w:type="paragraph" w:styleId="8">
    <w:name w:val="heading 8"/>
    <w:basedOn w:val="a"/>
    <w:next w:val="a"/>
    <w:link w:val="80"/>
    <w:uiPriority w:val="99"/>
    <w:semiHidden/>
    <w:unhideWhenUsed/>
    <w:qFormat/>
    <w:rsid w:val="00D00DDF"/>
    <w:pPr>
      <w:keepNext/>
      <w:keepLines/>
      <w:widowControl/>
      <w:tabs>
        <w:tab w:val="left" w:pos="1440"/>
      </w:tabs>
      <w:spacing w:before="240" w:after="64" w:line="316" w:lineRule="auto"/>
      <w:ind w:left="1440" w:hanging="1440"/>
      <w:jc w:val="left"/>
      <w:outlineLvl w:val="7"/>
    </w:pPr>
    <w:rPr>
      <w:rFonts w:ascii="Arial" w:eastAsia="黑体" w:hAnsi="Arial"/>
      <w:kern w:val="0"/>
      <w:sz w:val="24"/>
    </w:rPr>
  </w:style>
  <w:style w:type="paragraph" w:styleId="9">
    <w:name w:val="heading 9"/>
    <w:basedOn w:val="a"/>
    <w:next w:val="a"/>
    <w:link w:val="90"/>
    <w:uiPriority w:val="99"/>
    <w:semiHidden/>
    <w:unhideWhenUsed/>
    <w:qFormat/>
    <w:rsid w:val="00D00DDF"/>
    <w:pPr>
      <w:keepNext/>
      <w:keepLines/>
      <w:widowControl/>
      <w:tabs>
        <w:tab w:val="left" w:pos="1584"/>
      </w:tabs>
      <w:spacing w:before="240" w:after="64" w:line="316"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D00DDF"/>
    <w:rPr>
      <w:rFonts w:ascii="Times New Roman" w:eastAsia="宋体" w:hAnsi="Times New Roman" w:cs="Times New Roman"/>
      <w:b/>
      <w:bCs/>
      <w:kern w:val="44"/>
      <w:sz w:val="44"/>
      <w:szCs w:val="44"/>
    </w:rPr>
  </w:style>
  <w:style w:type="character" w:customStyle="1" w:styleId="20">
    <w:name w:val="标题 2 字符"/>
    <w:basedOn w:val="a0"/>
    <w:link w:val="2"/>
    <w:rsid w:val="00D00DDF"/>
    <w:rPr>
      <w:rFonts w:ascii="Arial" w:eastAsia="黑体" w:hAnsi="Arial" w:cs="Times New Roman"/>
      <w:b/>
      <w:bCs/>
      <w:sz w:val="32"/>
      <w:szCs w:val="32"/>
    </w:rPr>
  </w:style>
  <w:style w:type="character" w:customStyle="1" w:styleId="30">
    <w:name w:val="标题 3 字符"/>
    <w:basedOn w:val="a0"/>
    <w:link w:val="3"/>
    <w:semiHidden/>
    <w:rsid w:val="00D00DDF"/>
    <w:rPr>
      <w:rFonts w:ascii="Times New Roman" w:eastAsia="宋体" w:hAnsi="Times New Roman" w:cs="Times New Roman"/>
      <w:b/>
      <w:bCs/>
      <w:sz w:val="32"/>
      <w:szCs w:val="32"/>
    </w:rPr>
  </w:style>
  <w:style w:type="character" w:customStyle="1" w:styleId="40">
    <w:name w:val="标题 4 字符"/>
    <w:basedOn w:val="a0"/>
    <w:link w:val="4"/>
    <w:semiHidden/>
    <w:rsid w:val="00D00DDF"/>
    <w:rPr>
      <w:rFonts w:ascii="Arial" w:eastAsia="黑体" w:hAnsi="Arial" w:cs="Times New Roman"/>
      <w:b/>
      <w:bCs/>
      <w:sz w:val="28"/>
      <w:szCs w:val="28"/>
    </w:rPr>
  </w:style>
  <w:style w:type="character" w:customStyle="1" w:styleId="60">
    <w:name w:val="标题 6 字符"/>
    <w:basedOn w:val="a0"/>
    <w:link w:val="6"/>
    <w:semiHidden/>
    <w:rsid w:val="00D00DDF"/>
    <w:rPr>
      <w:rFonts w:ascii="Arial" w:eastAsia="黑体" w:hAnsi="Arial" w:cs="Times New Roman"/>
      <w:b/>
      <w:bCs/>
      <w:kern w:val="0"/>
      <w:sz w:val="24"/>
      <w:szCs w:val="24"/>
    </w:rPr>
  </w:style>
  <w:style w:type="character" w:customStyle="1" w:styleId="70">
    <w:name w:val="标题 7 字符"/>
    <w:basedOn w:val="a0"/>
    <w:link w:val="7"/>
    <w:uiPriority w:val="99"/>
    <w:semiHidden/>
    <w:rsid w:val="00D00DDF"/>
    <w:rPr>
      <w:rFonts w:ascii="Times New Roman" w:eastAsia="宋体" w:hAnsi="Times New Roman" w:cs="Times New Roman"/>
      <w:b/>
      <w:bCs/>
      <w:kern w:val="0"/>
      <w:sz w:val="24"/>
      <w:szCs w:val="24"/>
    </w:rPr>
  </w:style>
  <w:style w:type="character" w:customStyle="1" w:styleId="80">
    <w:name w:val="标题 8 字符"/>
    <w:basedOn w:val="a0"/>
    <w:link w:val="8"/>
    <w:uiPriority w:val="99"/>
    <w:semiHidden/>
    <w:rsid w:val="00D00DDF"/>
    <w:rPr>
      <w:rFonts w:ascii="Arial" w:eastAsia="黑体" w:hAnsi="Arial" w:cs="Times New Roman"/>
      <w:kern w:val="0"/>
      <w:sz w:val="24"/>
      <w:szCs w:val="24"/>
    </w:rPr>
  </w:style>
  <w:style w:type="character" w:customStyle="1" w:styleId="90">
    <w:name w:val="标题 9 字符"/>
    <w:basedOn w:val="a0"/>
    <w:link w:val="9"/>
    <w:uiPriority w:val="99"/>
    <w:semiHidden/>
    <w:rsid w:val="00D00DDF"/>
    <w:rPr>
      <w:rFonts w:ascii="Arial" w:eastAsia="黑体" w:hAnsi="Arial" w:cs="Times New Roman"/>
      <w:kern w:val="0"/>
      <w:szCs w:val="21"/>
    </w:rPr>
  </w:style>
  <w:style w:type="character" w:customStyle="1" w:styleId="a3">
    <w:name w:val="脚注文本 字符"/>
    <w:basedOn w:val="a0"/>
    <w:link w:val="a4"/>
    <w:uiPriority w:val="99"/>
    <w:semiHidden/>
    <w:rsid w:val="00D00DDF"/>
    <w:rPr>
      <w:rFonts w:ascii="Times New Roman" w:eastAsia="宋体" w:hAnsi="Times New Roman" w:cs="Times New Roman"/>
      <w:sz w:val="20"/>
      <w:szCs w:val="20"/>
    </w:rPr>
  </w:style>
  <w:style w:type="paragraph" w:styleId="a4">
    <w:name w:val="footnote text"/>
    <w:basedOn w:val="a"/>
    <w:link w:val="a3"/>
    <w:uiPriority w:val="99"/>
    <w:semiHidden/>
    <w:unhideWhenUsed/>
    <w:rsid w:val="00D00DDF"/>
    <w:rPr>
      <w:sz w:val="20"/>
      <w:szCs w:val="20"/>
    </w:rPr>
  </w:style>
  <w:style w:type="paragraph" w:styleId="a5">
    <w:name w:val="annotation text"/>
    <w:basedOn w:val="a"/>
    <w:link w:val="11"/>
    <w:uiPriority w:val="99"/>
    <w:semiHidden/>
    <w:unhideWhenUsed/>
    <w:rsid w:val="00D00DDF"/>
    <w:pPr>
      <w:jc w:val="left"/>
    </w:pPr>
  </w:style>
  <w:style w:type="character" w:customStyle="1" w:styleId="11">
    <w:name w:val="批注文字 字符1"/>
    <w:basedOn w:val="a0"/>
    <w:link w:val="a5"/>
    <w:uiPriority w:val="99"/>
    <w:semiHidden/>
    <w:locked/>
    <w:rsid w:val="00D00DDF"/>
    <w:rPr>
      <w:rFonts w:ascii="Times New Roman" w:eastAsia="宋体" w:hAnsi="Times New Roman" w:cs="Times New Roman"/>
      <w:szCs w:val="24"/>
    </w:rPr>
  </w:style>
  <w:style w:type="character" w:customStyle="1" w:styleId="a6">
    <w:name w:val="批注文字 字符"/>
    <w:basedOn w:val="a0"/>
    <w:semiHidden/>
    <w:rsid w:val="00D00DDF"/>
    <w:rPr>
      <w:rFonts w:ascii="Times New Roman" w:eastAsia="宋体" w:hAnsi="Times New Roman" w:cs="Times New Roman"/>
      <w:szCs w:val="24"/>
    </w:rPr>
  </w:style>
  <w:style w:type="character" w:customStyle="1" w:styleId="a7">
    <w:name w:val="页眉 字符"/>
    <w:basedOn w:val="a0"/>
    <w:link w:val="a8"/>
    <w:uiPriority w:val="99"/>
    <w:rsid w:val="00D00DDF"/>
    <w:rPr>
      <w:rFonts w:ascii="Times New Roman" w:eastAsia="宋体" w:hAnsi="Times New Roman" w:cs="Times New Roman"/>
      <w:sz w:val="18"/>
      <w:szCs w:val="18"/>
    </w:rPr>
  </w:style>
  <w:style w:type="paragraph" w:styleId="a8">
    <w:name w:val="header"/>
    <w:basedOn w:val="a"/>
    <w:link w:val="a7"/>
    <w:uiPriority w:val="99"/>
    <w:unhideWhenUsed/>
    <w:rsid w:val="00D00DDF"/>
    <w:pPr>
      <w:pBdr>
        <w:bottom w:val="single" w:sz="6" w:space="1" w:color="auto"/>
      </w:pBdr>
      <w:tabs>
        <w:tab w:val="center" w:pos="4153"/>
        <w:tab w:val="right" w:pos="8306"/>
      </w:tabs>
      <w:snapToGrid w:val="0"/>
      <w:jc w:val="center"/>
    </w:pPr>
    <w:rPr>
      <w:sz w:val="18"/>
      <w:szCs w:val="18"/>
    </w:rPr>
  </w:style>
  <w:style w:type="character" w:customStyle="1" w:styleId="a9">
    <w:name w:val="页脚 字符"/>
    <w:basedOn w:val="a0"/>
    <w:link w:val="aa"/>
    <w:uiPriority w:val="99"/>
    <w:rsid w:val="00D00DDF"/>
    <w:rPr>
      <w:rFonts w:ascii="Times New Roman" w:eastAsia="宋体" w:hAnsi="Times New Roman" w:cs="Times New Roman"/>
      <w:sz w:val="18"/>
      <w:szCs w:val="18"/>
    </w:rPr>
  </w:style>
  <w:style w:type="paragraph" w:styleId="aa">
    <w:name w:val="footer"/>
    <w:basedOn w:val="a"/>
    <w:link w:val="a9"/>
    <w:uiPriority w:val="99"/>
    <w:unhideWhenUsed/>
    <w:rsid w:val="00D00DDF"/>
    <w:pPr>
      <w:tabs>
        <w:tab w:val="center" w:pos="4153"/>
        <w:tab w:val="right" w:pos="8306"/>
      </w:tabs>
      <w:snapToGrid w:val="0"/>
      <w:jc w:val="left"/>
    </w:pPr>
    <w:rPr>
      <w:sz w:val="18"/>
      <w:szCs w:val="18"/>
    </w:rPr>
  </w:style>
  <w:style w:type="character" w:customStyle="1" w:styleId="ab">
    <w:name w:val="标题 字符"/>
    <w:basedOn w:val="a0"/>
    <w:link w:val="ac"/>
    <w:uiPriority w:val="99"/>
    <w:rsid w:val="00D00DDF"/>
    <w:rPr>
      <w:rFonts w:ascii="Arial" w:eastAsia="宋体" w:hAnsi="Arial" w:cs="Times New Roman"/>
      <w:b/>
      <w:kern w:val="0"/>
      <w:sz w:val="32"/>
      <w:szCs w:val="20"/>
    </w:rPr>
  </w:style>
  <w:style w:type="paragraph" w:styleId="ac">
    <w:name w:val="Title"/>
    <w:basedOn w:val="a"/>
    <w:link w:val="ab"/>
    <w:uiPriority w:val="99"/>
    <w:qFormat/>
    <w:rsid w:val="00D00DDF"/>
    <w:pPr>
      <w:adjustRightInd w:val="0"/>
      <w:spacing w:before="240" w:after="60" w:line="420" w:lineRule="atLeast"/>
      <w:jc w:val="center"/>
      <w:outlineLvl w:val="0"/>
    </w:pPr>
    <w:rPr>
      <w:rFonts w:ascii="Arial" w:hAnsi="Arial"/>
      <w:b/>
      <w:kern w:val="0"/>
      <w:sz w:val="32"/>
      <w:szCs w:val="20"/>
    </w:rPr>
  </w:style>
  <w:style w:type="character" w:customStyle="1" w:styleId="ad">
    <w:name w:val="正文文本 字符"/>
    <w:basedOn w:val="a0"/>
    <w:link w:val="ae"/>
    <w:uiPriority w:val="99"/>
    <w:semiHidden/>
    <w:rsid w:val="00D00DDF"/>
    <w:rPr>
      <w:rFonts w:ascii="Times New Roman" w:eastAsia="宋体" w:hAnsi="Times New Roman" w:cs="Times New Roman"/>
      <w:szCs w:val="24"/>
    </w:rPr>
  </w:style>
  <w:style w:type="paragraph" w:styleId="ae">
    <w:name w:val="Body Text"/>
    <w:basedOn w:val="a"/>
    <w:link w:val="ad"/>
    <w:uiPriority w:val="99"/>
    <w:semiHidden/>
    <w:unhideWhenUsed/>
    <w:rsid w:val="00D00DDF"/>
    <w:pPr>
      <w:spacing w:after="120"/>
    </w:pPr>
  </w:style>
  <w:style w:type="character" w:customStyle="1" w:styleId="af">
    <w:name w:val="正文文本缩进 字符"/>
    <w:basedOn w:val="a0"/>
    <w:link w:val="af0"/>
    <w:uiPriority w:val="99"/>
    <w:semiHidden/>
    <w:rsid w:val="00D00DDF"/>
    <w:rPr>
      <w:rFonts w:ascii="Times New Roman" w:eastAsia="宋体" w:hAnsi="Times New Roman" w:cs="Times New Roman"/>
      <w:szCs w:val="24"/>
    </w:rPr>
  </w:style>
  <w:style w:type="paragraph" w:styleId="af0">
    <w:name w:val="Body Text Indent"/>
    <w:basedOn w:val="a"/>
    <w:link w:val="af"/>
    <w:uiPriority w:val="99"/>
    <w:semiHidden/>
    <w:unhideWhenUsed/>
    <w:rsid w:val="00D00DDF"/>
    <w:pPr>
      <w:spacing w:after="120"/>
      <w:ind w:leftChars="200" w:left="420"/>
    </w:pPr>
  </w:style>
  <w:style w:type="character" w:customStyle="1" w:styleId="af1">
    <w:name w:val="日期 字符"/>
    <w:basedOn w:val="a0"/>
    <w:link w:val="af2"/>
    <w:uiPriority w:val="99"/>
    <w:semiHidden/>
    <w:rsid w:val="00D00DDF"/>
    <w:rPr>
      <w:rFonts w:ascii="Times New Roman" w:eastAsia="宋体" w:hAnsi="Times New Roman" w:cs="Times New Roman"/>
      <w:sz w:val="24"/>
      <w:szCs w:val="20"/>
    </w:rPr>
  </w:style>
  <w:style w:type="paragraph" w:styleId="af2">
    <w:name w:val="Date"/>
    <w:basedOn w:val="a"/>
    <w:next w:val="a"/>
    <w:link w:val="af1"/>
    <w:uiPriority w:val="99"/>
    <w:semiHidden/>
    <w:unhideWhenUsed/>
    <w:rsid w:val="00D00DDF"/>
    <w:rPr>
      <w:sz w:val="24"/>
      <w:szCs w:val="20"/>
    </w:rPr>
  </w:style>
  <w:style w:type="character" w:customStyle="1" w:styleId="31">
    <w:name w:val="正文文本 3 字符"/>
    <w:basedOn w:val="a0"/>
    <w:link w:val="32"/>
    <w:uiPriority w:val="99"/>
    <w:semiHidden/>
    <w:rsid w:val="00D00DDF"/>
    <w:rPr>
      <w:rFonts w:ascii="宋体" w:eastAsia="宋体" w:hAnsi="Times New Roman" w:cs="Times New Roman"/>
      <w:sz w:val="24"/>
      <w:szCs w:val="20"/>
    </w:rPr>
  </w:style>
  <w:style w:type="paragraph" w:styleId="32">
    <w:name w:val="Body Text 3"/>
    <w:basedOn w:val="a"/>
    <w:link w:val="31"/>
    <w:uiPriority w:val="99"/>
    <w:semiHidden/>
    <w:unhideWhenUsed/>
    <w:rsid w:val="00D00DDF"/>
    <w:rPr>
      <w:rFonts w:ascii="宋体"/>
      <w:sz w:val="24"/>
      <w:szCs w:val="20"/>
    </w:rPr>
  </w:style>
  <w:style w:type="character" w:customStyle="1" w:styleId="33">
    <w:name w:val="正文文本缩进 3 字符"/>
    <w:basedOn w:val="a0"/>
    <w:link w:val="34"/>
    <w:uiPriority w:val="99"/>
    <w:semiHidden/>
    <w:rsid w:val="00D00DDF"/>
    <w:rPr>
      <w:rFonts w:ascii="Times New Roman" w:eastAsia="宋体" w:hAnsi="Times New Roman" w:cs="Times New Roman"/>
      <w:sz w:val="16"/>
      <w:szCs w:val="16"/>
    </w:rPr>
  </w:style>
  <w:style w:type="paragraph" w:styleId="34">
    <w:name w:val="Body Text Indent 3"/>
    <w:basedOn w:val="a"/>
    <w:link w:val="33"/>
    <w:uiPriority w:val="99"/>
    <w:semiHidden/>
    <w:unhideWhenUsed/>
    <w:rsid w:val="00D00DDF"/>
    <w:pPr>
      <w:spacing w:after="120"/>
      <w:ind w:leftChars="200" w:left="420"/>
    </w:pPr>
    <w:rPr>
      <w:sz w:val="16"/>
      <w:szCs w:val="16"/>
    </w:rPr>
  </w:style>
  <w:style w:type="character" w:customStyle="1" w:styleId="af3">
    <w:name w:val="文档结构图 字符"/>
    <w:basedOn w:val="a0"/>
    <w:link w:val="af4"/>
    <w:uiPriority w:val="99"/>
    <w:semiHidden/>
    <w:rsid w:val="00D00DDF"/>
    <w:rPr>
      <w:rFonts w:ascii="Times New Roman" w:eastAsia="宋体" w:hAnsi="Times New Roman" w:cs="Times New Roman"/>
      <w:szCs w:val="24"/>
      <w:shd w:val="clear" w:color="auto" w:fill="000080"/>
    </w:rPr>
  </w:style>
  <w:style w:type="paragraph" w:styleId="af4">
    <w:name w:val="Document Map"/>
    <w:basedOn w:val="a"/>
    <w:link w:val="af3"/>
    <w:uiPriority w:val="99"/>
    <w:semiHidden/>
    <w:unhideWhenUsed/>
    <w:rsid w:val="00D00DDF"/>
    <w:pPr>
      <w:shd w:val="clear" w:color="auto" w:fill="000080"/>
    </w:pPr>
  </w:style>
  <w:style w:type="character" w:customStyle="1" w:styleId="af5">
    <w:name w:val="纯文本 字符"/>
    <w:basedOn w:val="a0"/>
    <w:link w:val="af6"/>
    <w:uiPriority w:val="99"/>
    <w:semiHidden/>
    <w:rsid w:val="00D00DDF"/>
    <w:rPr>
      <w:rFonts w:ascii="Courier New" w:eastAsia="宋体" w:hAnsi="Courier New" w:cs="Times New Roman"/>
      <w:szCs w:val="20"/>
    </w:rPr>
  </w:style>
  <w:style w:type="paragraph" w:styleId="af6">
    <w:name w:val="Plain Text"/>
    <w:basedOn w:val="a"/>
    <w:link w:val="af5"/>
    <w:uiPriority w:val="99"/>
    <w:semiHidden/>
    <w:unhideWhenUsed/>
    <w:rsid w:val="00D00DDF"/>
    <w:rPr>
      <w:rFonts w:ascii="Courier New" w:hAnsi="Courier New"/>
      <w:szCs w:val="20"/>
    </w:rPr>
  </w:style>
  <w:style w:type="character" w:customStyle="1" w:styleId="af7">
    <w:name w:val="批注主题 字符"/>
    <w:basedOn w:val="a6"/>
    <w:link w:val="af8"/>
    <w:uiPriority w:val="99"/>
    <w:semiHidden/>
    <w:rsid w:val="00D00DDF"/>
    <w:rPr>
      <w:rFonts w:ascii="Times New Roman" w:eastAsia="宋体" w:hAnsi="Times New Roman" w:cs="Times New Roman"/>
      <w:b/>
      <w:bCs/>
      <w:szCs w:val="24"/>
    </w:rPr>
  </w:style>
  <w:style w:type="paragraph" w:styleId="af8">
    <w:name w:val="annotation subject"/>
    <w:basedOn w:val="a5"/>
    <w:next w:val="a5"/>
    <w:link w:val="af7"/>
    <w:uiPriority w:val="99"/>
    <w:semiHidden/>
    <w:unhideWhenUsed/>
    <w:rsid w:val="00D00DDF"/>
    <w:rPr>
      <w:b/>
      <w:bCs/>
    </w:rPr>
  </w:style>
  <w:style w:type="character" w:customStyle="1" w:styleId="af9">
    <w:name w:val="批注框文本 字符"/>
    <w:basedOn w:val="a0"/>
    <w:link w:val="afa"/>
    <w:uiPriority w:val="99"/>
    <w:semiHidden/>
    <w:rsid w:val="00D00DDF"/>
    <w:rPr>
      <w:rFonts w:ascii="Times New Roman" w:eastAsia="宋体" w:hAnsi="Times New Roman" w:cs="Times New Roman"/>
      <w:sz w:val="18"/>
      <w:szCs w:val="18"/>
    </w:rPr>
  </w:style>
  <w:style w:type="paragraph" w:styleId="afa">
    <w:name w:val="Balloon Text"/>
    <w:basedOn w:val="a"/>
    <w:link w:val="af9"/>
    <w:uiPriority w:val="99"/>
    <w:semiHidden/>
    <w:unhideWhenUsed/>
    <w:rsid w:val="00D00DDF"/>
    <w:rPr>
      <w:sz w:val="18"/>
      <w:szCs w:val="18"/>
    </w:rPr>
  </w:style>
  <w:style w:type="paragraph" w:styleId="afb">
    <w:name w:val="Normal (Web)"/>
    <w:basedOn w:val="a"/>
    <w:uiPriority w:val="99"/>
    <w:unhideWhenUsed/>
    <w:rsid w:val="00D00DDF"/>
    <w:pPr>
      <w:widowControl/>
      <w:spacing w:before="100" w:beforeAutospacing="1" w:after="100" w:afterAutospacing="1"/>
      <w:jc w:val="left"/>
    </w:pPr>
    <w:rPr>
      <w:rFonts w:ascii="宋体" w:hAnsi="宋体" w:cs="宋体"/>
      <w:kern w:val="0"/>
      <w:sz w:val="24"/>
    </w:rPr>
  </w:style>
  <w:style w:type="paragraph" w:customStyle="1" w:styleId="ParaCharCharCharCharCharCharChar">
    <w:name w:val="默认段落字体 Para Char Char Char Char Char Char Char"/>
    <w:basedOn w:val="a"/>
    <w:rsid w:val="001E204D"/>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26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3C20C9-C07B-43F5-A3BA-75AFCCC9C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903</TotalTime>
  <Pages>32</Pages>
  <Words>1640</Words>
  <Characters>9354</Characters>
  <Application>Microsoft Office Word</Application>
  <DocSecurity>0</DocSecurity>
  <Lines>77</Lines>
  <Paragraphs>21</Paragraphs>
  <ScaleCrop>false</ScaleCrop>
  <Company/>
  <LinksUpToDate>false</LinksUpToDate>
  <CharactersWithSpaces>10973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xr</dc:creator>
  <cp:keywords/>
  <dc:description/>
  <cp:lastModifiedBy>xr</cp:lastModifiedBy>
  <cp:revision>17</cp:revision>
  <cp:lastPrinted>2018-11-13T08:45:00Z</cp:lastPrinted>
  <dcterms:created xsi:type="dcterms:W3CDTF">2018-11-13T08:34:00Z</dcterms:created>
  <dcterms:modified xsi:type="dcterms:W3CDTF">2018-12-28T10:17:00Z</dcterms:modified>
</cp:coreProperties>
</file>