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安徽省安车交通运输集团有限公司员工工作服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009</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年二</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安徽省安车交通运输集团有限公司员工工作服</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52045519"/>
      <w:bookmarkStart w:id="2" w:name="_Toc246996909"/>
      <w:bookmarkStart w:id="3" w:name="_Toc179632536"/>
      <w:bookmarkStart w:id="4" w:name="_Toc152042295"/>
      <w:bookmarkStart w:id="5" w:name="_Toc247085680"/>
      <w:bookmarkStart w:id="6" w:name="_Toc246996166"/>
      <w:bookmarkStart w:id="7" w:name="_Toc14497448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44974488"/>
      <w:bookmarkStart w:id="9" w:name="_Toc246996910"/>
      <w:bookmarkStart w:id="10" w:name="_Toc296602411"/>
      <w:bookmarkStart w:id="11" w:name="_Toc247085681"/>
      <w:bookmarkStart w:id="12" w:name="_Toc246996167"/>
      <w:bookmarkStart w:id="13" w:name="_Toc152042296"/>
      <w:bookmarkStart w:id="14" w:name="_Toc179632537"/>
      <w:bookmarkStart w:id="15" w:name="_Toc152045520"/>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rPr>
        <w:t>安徽省安车交通运输集团有限公司员工工作服</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009</w:t>
      </w:r>
      <w:r>
        <w:rPr>
          <w:rFonts w:ascii="Times New Roman" w:hAnsi="Times New Roman" w:eastAsia="仿宋_GB2312" w:cs="Times New Roman"/>
          <w:sz w:val="28"/>
          <w:szCs w:val="28"/>
          <w:highlight w:val="none"/>
          <w:u w:val="single"/>
        </w:rPr>
        <w:t>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安徽省安车交通运输集团有限公司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u w:val="single"/>
          <w:lang w:val="en-US" w:eastAsia="zh-CN"/>
        </w:rPr>
        <w:t>员工工作服</w:t>
      </w:r>
      <w:r>
        <w:rPr>
          <w:rFonts w:hint="eastAsia" w:ascii="Times New Roman" w:hAnsi="Times New Roman" w:eastAsia="仿宋_GB2312" w:cs="Times New Roman"/>
          <w:sz w:val="28"/>
          <w:szCs w:val="28"/>
          <w:highlight w:val="none"/>
          <w:u w:val="none"/>
          <w:lang w:val="en-US" w:eastAsia="zh-CN"/>
        </w:rPr>
        <w:t>采购</w:t>
      </w:r>
      <w:r>
        <w:rPr>
          <w:rFonts w:ascii="Times New Roman" w:hAnsi="Times New Roman" w:eastAsia="仿宋_GB2312" w:cs="Times New Roman"/>
          <w:sz w:val="28"/>
          <w:szCs w:val="28"/>
          <w:highlight w:val="none"/>
        </w:rPr>
        <w:t>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（一）项目概况：为树立良好形象，进一步规范统一着装，促进企业文化建设和服务水平提升，招标人拟对员工工作服进行招标。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及其子公司全体员工配置工作服，招标人员工数量暂估270人，拟为每名员工配置1件西装上衣、1条西裤、2件长袖衬衫、2件短袖衬衫、1条夏裤，工作内容包括但不限于量体、生产、供货、调试、售后服务等，工作服的品类、数量、规格、参数等详见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（三）交货期：自合同签订之日起20日历天内完成全部春秋装（西装上衣、西裤、长袖衬衫）量体、生产及供货；自合同签订之日起50日历天内完成全部夏装（短袖衬衫、夏裤）量体、生产及供货。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（四）交货地点：亳州市内，招标人指定地点。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（五）技术性能指标：符合国家、地方、行业现行相关规范合格标准，符合招标文件第五章供货要求。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u w:val="none"/>
          <w:lang w:val="en-US" w:eastAsia="zh-CN"/>
        </w:rPr>
        <w:t>投标</w:t>
      </w:r>
      <w:r>
        <w:rPr>
          <w:rFonts w:hint="eastAsia" w:ascii="Times New Roman" w:hAnsi="Times New Roman" w:eastAsia="仿宋_GB2312" w:cs="Times New Roman"/>
          <w:sz w:val="28"/>
          <w:szCs w:val="28"/>
          <w:highlight w:val="none"/>
          <w:lang w:val="en-US" w:eastAsia="zh-CN"/>
        </w:rPr>
        <w:t>报价，最高投标限价为人民币（大写）</w:t>
      </w:r>
      <w:r>
        <w:rPr>
          <w:rFonts w:hint="eastAsia" w:ascii="Times New Roman" w:hAnsi="Times New Roman" w:eastAsia="仿宋_GB2312" w:cs="Times New Roman"/>
          <w:sz w:val="28"/>
          <w:szCs w:val="28"/>
          <w:highlight w:val="none"/>
          <w:u w:val="single"/>
          <w:lang w:val="en-US" w:eastAsia="zh-CN"/>
        </w:rPr>
        <w:t>贰仟壹佰元每人</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2100元/人</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（二）投标人应当是投标产品制造商，或制造商授权的代理经销商；投标人为代理经销商的，应提供投标产品制造商授权书，加盖投标人单位公章，并装订入投标文件中；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须提供类似项目业绩至少1个，“类似项目业绩”是指投标人自2019年1月1日至今承担过的单项合同金额不低于50万元的团体服装销售业绩，业绩时间以合同签订时间为准，投标人须提供业绩合同的复印件（或扫描件），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3</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15</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、不按照招标文件要求密封或者采用现场递交外其他方式递交的投标文件，招标人将予以拒收。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马女士</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：0558-</w:t>
      </w:r>
      <w:r>
        <w:rPr>
          <w:rFonts w:hint="eastAsia" w:ascii="Times New Roman" w:hAnsi="Times New Roman" w:eastAsia="仿宋_GB2312" w:cs="Times New Roman"/>
          <w:sz w:val="28"/>
          <w:szCs w:val="28"/>
          <w:highlight w:val="none"/>
          <w:lang w:val="en-US" w:eastAsia="zh-CN"/>
        </w:rPr>
        <w:t>5626871</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3</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亳州市内，招标人指定地点。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技术支持资料以制造商公开发布的印刷资料，政府部门出具的证明材料，或检测机构出具的检测报告为准，其他形式的技术支持资料视为无效。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投标报价应包括国家规定的税金，税金按一般计税方法计算。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u w:val="single"/>
                <w:lang w:val="en-US" w:eastAsia="zh-CN"/>
              </w:rPr>
              <w:t>壹万元整</w:t>
            </w:r>
            <w:r>
              <w:rPr>
                <w:rFonts w:hint="default" w:ascii="Times New Roman" w:hAnsi="Times New Roman" w:cs="Times New Roman"/>
                <w:szCs w:val="21"/>
                <w:highlight w:val="none"/>
              </w:rPr>
              <w:t>，（小写）</w:t>
            </w:r>
            <w:r>
              <w:rPr>
                <w:rFonts w:hint="eastAsia" w:ascii="Times New Roman" w:hAnsi="Times New Roman" w:cs="Times New Roman"/>
                <w:b/>
                <w:bCs/>
                <w:szCs w:val="21"/>
                <w:highlight w:val="none"/>
                <w:u w:val="single"/>
                <w:lang w:val="en-US" w:eastAsia="zh-CN"/>
              </w:rPr>
              <w:t>10000元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BZJK-2022-009号投标保证金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color w:val="FF0000"/>
                <w:szCs w:val="21"/>
                <w:highlight w:val="none"/>
                <w:u w:val="none"/>
                <w:lang w:val="en-US" w:eastAsia="zh-CN"/>
              </w:rPr>
            </w:pPr>
            <w:r>
              <w:rPr>
                <w:rFonts w:hint="eastAsia" w:ascii="Times New Roman" w:hAnsi="Times New Roman" w:cs="Times New Roman"/>
                <w:b/>
                <w:bCs/>
                <w:color w:val="FF0000"/>
                <w:szCs w:val="21"/>
                <w:highlight w:val="none"/>
                <w:u w:val="none"/>
                <w:lang w:val="en-US" w:eastAsia="zh-CN"/>
              </w:rPr>
              <w:t>是否要求提供样品：要求</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eastAsia" w:ascii="Times New Roman" w:hAnsi="Times New Roman" w:cs="Times New Roman"/>
                <w:b/>
                <w:bCs/>
                <w:color w:val="FF0000"/>
                <w:szCs w:val="21"/>
                <w:highlight w:val="none"/>
                <w:u w:val="none"/>
                <w:lang w:val="en-US" w:eastAsia="zh-CN"/>
              </w:rPr>
            </w:pPr>
            <w:r>
              <w:rPr>
                <w:rFonts w:hint="eastAsia" w:ascii="Times New Roman" w:hAnsi="Times New Roman" w:cs="Times New Roman"/>
                <w:b/>
                <w:bCs/>
                <w:color w:val="FF0000"/>
                <w:szCs w:val="21"/>
                <w:highlight w:val="none"/>
                <w:u w:val="none"/>
                <w:lang w:val="en-US" w:eastAsia="zh-CN"/>
              </w:rPr>
              <w:t>投标人应向招标人提供投标工作服（西装上衣、西裤、长袖衬衫、短袖衬衫、夏裤）每样款式男士样品、女士样品各1件，并向招标人提供至少1份logo标志样品。</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b/>
                <w:bCs/>
                <w:color w:val="FF0000"/>
                <w:szCs w:val="21"/>
                <w:highlight w:val="none"/>
                <w:u w:val="none"/>
                <w:lang w:val="en-US" w:eastAsia="zh-CN"/>
              </w:rPr>
            </w:pPr>
            <w:r>
              <w:rPr>
                <w:rFonts w:hint="eastAsia" w:ascii="Times New Roman" w:hAnsi="Times New Roman" w:cs="Times New Roman"/>
                <w:b/>
                <w:bCs/>
                <w:color w:val="FF0000"/>
                <w:szCs w:val="21"/>
                <w:highlight w:val="none"/>
                <w:u w:val="none"/>
                <w:lang w:val="en-US" w:eastAsia="zh-CN"/>
              </w:rPr>
              <w:t>样品应在明显位置标明投标人名称。</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eastAsia" w:ascii="Times New Roman" w:hAnsi="Times New Roman" w:cs="Times New Roman"/>
                <w:b/>
                <w:bCs/>
                <w:color w:val="FF0000"/>
                <w:szCs w:val="21"/>
                <w:highlight w:val="none"/>
                <w:u w:val="none"/>
                <w:lang w:val="en-US" w:eastAsia="zh-CN"/>
              </w:rPr>
            </w:pPr>
            <w:r>
              <w:rPr>
                <w:rFonts w:hint="eastAsia" w:ascii="Times New Roman" w:hAnsi="Times New Roman" w:cs="Times New Roman"/>
                <w:b/>
                <w:bCs/>
                <w:color w:val="FF0000"/>
                <w:szCs w:val="21"/>
                <w:highlight w:val="none"/>
                <w:u w:val="none"/>
                <w:lang w:val="en-US" w:eastAsia="zh-CN"/>
              </w:rPr>
              <w:t>如投标人被评标委员会推荐为第一中标候选人，则在评标结束后，投标人提供的样品现场封存移交给招标人，作为工作服交货验收的依据。</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b/>
                <w:bCs/>
                <w:color w:val="FF0000"/>
                <w:szCs w:val="21"/>
                <w:highlight w:val="none"/>
                <w:u w:val="none"/>
                <w:lang w:val="en-US" w:eastAsia="zh-CN"/>
              </w:rPr>
            </w:pPr>
            <w:r>
              <w:rPr>
                <w:rFonts w:hint="eastAsia" w:ascii="Times New Roman" w:hAnsi="Times New Roman" w:cs="Times New Roman"/>
                <w:b/>
                <w:bCs/>
                <w:color w:val="FF0000"/>
                <w:szCs w:val="21"/>
                <w:highlight w:val="none"/>
                <w:u w:val="none"/>
                <w:lang w:val="en-US" w:eastAsia="zh-CN"/>
              </w:rPr>
              <w:t>样品自工作服全部交货验收合格之日起10个工作日内邮寄退还。</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bookmarkStart w:id="125" w:name="_GoBack" w:colFirst="2" w:colLast="2"/>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开标地址：亳州交通投资控股集团有限公司8楼会议室（药都路与希夷大道交叉口东北角8楼）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安徽省安车交通运输集团有限公司员工工作服</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009号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15</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15</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bookmarkEnd w:id="12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无违约行为发生或违约行为已处理的情况下，供货完成且验收未发现问题后返还全部履约保证金（本金无息）。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144974556"/>
      <w:bookmarkStart w:id="17" w:name="_Toc296602477"/>
      <w:bookmarkStart w:id="18" w:name="_Toc246996975"/>
      <w:bookmarkStart w:id="19" w:name="_Toc246996232"/>
      <w:bookmarkStart w:id="20" w:name="_Toc152045589"/>
      <w:bookmarkStart w:id="21" w:name="_Toc179632607"/>
      <w:bookmarkStart w:id="22" w:name="_Toc247085747"/>
      <w:bookmarkStart w:id="23" w:name="_Toc152042366"/>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综合评分相等时，以投标报价低的优先；投标报价也相等的，以样品对比得分高的优先；如果样品对比得分也相等，由招标人或其授权的评标委员会自行确定（一般宜采用投票制，少数服从多数）。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投标产品制造商的资质要求</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投标产品的业绩要求</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投标产品及技术服务和质保期服务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样品对比：</w:t>
            </w:r>
            <w:r>
              <w:rPr>
                <w:rFonts w:hint="eastAsia" w:ascii="Times New Roman" w:hAnsi="Times New Roman" w:cs="Times New Roman"/>
                <w:color w:val="auto"/>
                <w:kern w:val="0"/>
                <w:sz w:val="24"/>
                <w:szCs w:val="24"/>
                <w:highlight w:val="none"/>
                <w:u w:val="single"/>
                <w:lang w:val="en-US" w:eastAsia="zh-CN"/>
              </w:rPr>
              <w:t>20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企业实力：</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yellow"/>
                <w:u w:val="none"/>
                <w:lang w:val="en-US" w:eastAsia="zh-CN"/>
              </w:rPr>
            </w:pPr>
            <w:r>
              <w:rPr>
                <w:rFonts w:hint="eastAsia" w:ascii="Times New Roman" w:hAnsi="Times New Roman" w:cs="Times New Roman"/>
                <w:color w:val="auto"/>
                <w:kern w:val="0"/>
                <w:sz w:val="24"/>
                <w:szCs w:val="24"/>
                <w:highlight w:val="none"/>
                <w:lang w:val="en-US" w:eastAsia="zh-CN"/>
              </w:rPr>
              <w:t>服务方案：</w:t>
            </w:r>
            <w:r>
              <w:rPr>
                <w:rFonts w:hint="eastAsia" w:ascii="Times New Roman" w:hAnsi="Times New Roman" w:cs="Times New Roman"/>
                <w:color w:val="auto"/>
                <w:kern w:val="0"/>
                <w:sz w:val="24"/>
                <w:szCs w:val="24"/>
                <w:highlight w:val="none"/>
                <w:u w:val="single"/>
                <w:lang w:val="en-US" w:eastAsia="zh-CN"/>
              </w:rPr>
              <w:t>10</w:t>
            </w:r>
            <w:r>
              <w:rPr>
                <w:rFonts w:hint="eastAsia" w:ascii="Times New Roman" w:hAnsi="Times New Roman" w:cs="Times New Roman"/>
                <w:color w:val="auto"/>
                <w:kern w:val="0"/>
                <w:sz w:val="24"/>
                <w:szCs w:val="24"/>
                <w:highlight w:val="none"/>
                <w:u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取所有通过初步评审的投标人投标报价的算数平均值作为评标基准价。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详见2.2.4（4）投标报价评分标准。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样品</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对比</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bidi="ar-SA"/>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样品对比</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1.整体评价（5分）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对样品进行整体评价，设计是否合理，试穿是否舒适，外观是否大方、整洁，是否符合公务办公环境穿着。</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本项满分5分，评委酌情给分。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良得3</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一般得1</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差得0分。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2.做工工艺（6分）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对样品做工工艺进行评价，做工是否精细，领子是否平服，左右领尖是否平整，止口是否平挺，两下角是否圆顺、方正、大小一致，边布、缝牙是否结实，反复拉动是否光滑自如，扣眼是否整齐、均匀，裁剪、制作工艺是否平衡贴服，拼缝线是否平服、对称，线迹是否清晰、饱满、均匀。</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本项满分6分，评委酌情给分。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优得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良得3</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一般得1</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差得0分。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3.面料、辅材质量（6分）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对样品面料、辅材质量进行评价，面料纹理、质感、色泽之间的搭配是否合适，是否具备防风、防寒、防雨、抗静电等特性，面料、内胆、里布、纽扣等质地是否耐穿、不褪色、易打理。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本项满分6分，评委酌情给分。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优得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良得3</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一般得1</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差得0分。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4.logo标志（3分）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对logo标志样品进行评价，logo排版是否合理，绣制是否精细，色泽是否符合。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本项满分3分，评委酌情给分。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优得</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良得2分，一般</w:t>
            </w:r>
            <w:r>
              <w:rPr>
                <w:rFonts w:hint="default" w:ascii="Times New Roman" w:hAnsi="Times New Roman" w:cs="Times New Roman"/>
                <w:kern w:val="0"/>
                <w:sz w:val="24"/>
                <w:szCs w:val="24"/>
                <w:highlight w:val="none"/>
                <w:lang w:val="en-US" w:eastAsia="zh-CN"/>
              </w:rPr>
              <w:t>得</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，未提供样品得0分。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实力</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1.管理体系认证证书（6分）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投标人具有经中国国家认证认可监督管理委员会认证机构颁发的ISO9001质量管理体系认证证书、ISO14001环境管理体系认证证书以及ISO45001职业健康安全管理体系认证证书的，每提供1项得2分，满分6分。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需提供认证证书复印件，装订入投标文件中。证书中应能体现发证机构已获得认监委认证或能体现该证书可在认监委网站查询，否则须同时在投标文件中提供在认监委网站对证书发证机构的查询截图（加盖投标人单位公章）作为评审依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w:t>
            </w:r>
            <w:r>
              <w:rPr>
                <w:rFonts w:hint="default" w:ascii="Times New Roman" w:hAnsi="Times New Roman" w:eastAsia="黑体" w:cs="Times New Roman"/>
                <w:kern w:val="0"/>
                <w:sz w:val="24"/>
                <w:szCs w:val="24"/>
                <w:highlight w:val="none"/>
                <w:lang w:val="en-US" w:eastAsia="zh-CN"/>
              </w:rPr>
              <w:t>.商品售后服务认证证书（</w:t>
            </w:r>
            <w:r>
              <w:rPr>
                <w:rFonts w:hint="eastAsia" w:ascii="Times New Roman" w:hAnsi="Times New Roman" w:eastAsia="黑体" w:cs="Times New Roman"/>
                <w:kern w:val="0"/>
                <w:sz w:val="24"/>
                <w:szCs w:val="24"/>
                <w:highlight w:val="none"/>
                <w:lang w:val="en-US" w:eastAsia="zh-CN"/>
              </w:rPr>
              <w:t>5</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投标人具有经中国国家认证认可监督管理委员会认证机构颁发的商品售后服务认证证书，认证符合GB/T 27922-2011 商品售后服务评价体系五星级的得5分；四星级的得3分；三星级的得1分；其余不得分。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需提供认证证书复印件，装订入投标文件中。证书中应能体现发证机构已获得认监委认证或能体现该证书可在认监委网站查询，否则须同时在投标文件中提供在认监委网站对证书发证机构的查询截图（加盖投标人单位公章）作为评审依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3</w:t>
            </w:r>
            <w:r>
              <w:rPr>
                <w:rFonts w:hint="default" w:ascii="Times New Roman" w:hAnsi="Times New Roman" w:eastAsia="黑体" w:cs="Times New Roman"/>
                <w:kern w:val="0"/>
                <w:sz w:val="24"/>
                <w:szCs w:val="24"/>
                <w:highlight w:val="none"/>
                <w:lang w:val="en-US" w:eastAsia="zh-CN"/>
              </w:rPr>
              <w:t>.</w:t>
            </w:r>
            <w:r>
              <w:rPr>
                <w:rFonts w:hint="eastAsia" w:ascii="Times New Roman" w:hAnsi="Times New Roman" w:eastAsia="黑体" w:cs="Times New Roman"/>
                <w:kern w:val="0"/>
                <w:sz w:val="24"/>
                <w:szCs w:val="24"/>
                <w:highlight w:val="none"/>
                <w:lang w:val="en-US" w:eastAsia="zh-CN"/>
              </w:rPr>
              <w:t>质量奖</w:t>
            </w:r>
            <w:r>
              <w:rPr>
                <w:rFonts w:hint="default" w:ascii="Times New Roman" w:hAnsi="Times New Roman" w:eastAsia="黑体" w:cs="Times New Roman"/>
                <w:kern w:val="0"/>
                <w:sz w:val="24"/>
                <w:szCs w:val="24"/>
                <w:highlight w:val="none"/>
                <w:lang w:val="en-US" w:eastAsia="zh-CN"/>
              </w:rPr>
              <w:t>（</w:t>
            </w:r>
            <w:r>
              <w:rPr>
                <w:rFonts w:hint="eastAsia" w:ascii="Times New Roman" w:hAnsi="Times New Roman" w:eastAsia="黑体" w:cs="Times New Roman"/>
                <w:kern w:val="0"/>
                <w:sz w:val="24"/>
                <w:szCs w:val="24"/>
                <w:highlight w:val="none"/>
                <w:lang w:val="en-US" w:eastAsia="zh-CN"/>
              </w:rPr>
              <w:t>4</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投标人具备省级及以上政府主管部门颁发的质量奖（或类似表彰企业质量优秀的奖项）的得4分；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投标人具备市级政府主管部门颁发的质量奖（或类似表彰企业质量优秀的奖项）的得2分。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本项满分4分，不重复计分。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注：投标人需提供奖项复印件，装订入投标文件中。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除招标公告投标人资格要求规定的业绩外，投标人每提供1个单项合同金额不低于50万元、小于100万元的类似项目业绩，得5分；投标人每提供1个单项合同金额不低于100万元的类似项目业绩，得10分。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类似项目业绩是指投标人自2019年1月1日以来承接的团体服装销售业绩，业绩时间以合同签订时间为准。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本项满分15分，多分不计。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服务方案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投标人针对本项目编制服务方案，方案内容包括但不限于</w:t>
            </w:r>
            <w:r>
              <w:rPr>
                <w:rFonts w:hint="eastAsia" w:ascii="Times New Roman" w:hAnsi="Times New Roman" w:cs="Times New Roman"/>
                <w:kern w:val="0"/>
                <w:sz w:val="24"/>
                <w:szCs w:val="24"/>
                <w:highlight w:val="none"/>
                <w:lang w:val="en-US" w:eastAsia="zh-CN"/>
              </w:rPr>
              <w:t>量体、生产、加工、供货、常见质量问题分析及解决方案、</w:t>
            </w:r>
            <w:r>
              <w:rPr>
                <w:rFonts w:hint="default" w:ascii="Times New Roman" w:hAnsi="Times New Roman" w:cs="Times New Roman"/>
                <w:kern w:val="0"/>
                <w:sz w:val="24"/>
                <w:szCs w:val="24"/>
                <w:highlight w:val="none"/>
                <w:lang w:val="en-US" w:eastAsia="zh-CN"/>
              </w:rPr>
              <w:t>质保期内售后服务方案、质保期外售后服务方案等。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分，评委根据方案的完整性</w:t>
            </w:r>
            <w:r>
              <w:rPr>
                <w:rFonts w:hint="eastAsia" w:ascii="Times New Roman" w:hAnsi="Times New Roman" w:cs="Times New Roman"/>
                <w:kern w:val="0"/>
                <w:sz w:val="24"/>
                <w:szCs w:val="24"/>
                <w:highlight w:val="none"/>
                <w:lang w:val="en-US" w:eastAsia="zh-CN"/>
              </w:rPr>
              <w:t>、可操作性，横向比较各投标人方案内容，</w:t>
            </w:r>
            <w:r>
              <w:rPr>
                <w:rFonts w:hint="default" w:ascii="Times New Roman" w:hAnsi="Times New Roman" w:cs="Times New Roman"/>
                <w:kern w:val="0"/>
                <w:sz w:val="24"/>
                <w:szCs w:val="24"/>
                <w:highlight w:val="none"/>
                <w:lang w:val="en-US" w:eastAsia="zh-CN"/>
              </w:rPr>
              <w:t>酌情给分。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分，一般得1—</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付款期承诺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（3分）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投标人在付款期60天的基础上，每承诺增加10天付款期得1分，本项满分3分，多分不计。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注：“付款期”指自工作服全部交货验收合格之日起，至招标人向中标人支付至合同总价款的90%的期限。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质保期承诺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投标人在质保期1年的基础上，每承诺增加3个月质保期得1分，本项满分2分，多分不计。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取所有通过初步评审的投标人投标报价的算数平均值作为评标基准价，得分计算公式如下：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1.如投标人投标报价小于或等于评标基准价，则投标人得40分；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2.如投标人投标报价大于评标基准价，则得分=</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0</w:t>
            </w:r>
            <w:r>
              <w:rPr>
                <w:rFonts w:hint="default" w:ascii="Times New Roman" w:hAnsi="Times New Roman" w:eastAsia="宋体"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（投标报价</w:t>
            </w:r>
            <w:r>
              <w:rPr>
                <w:rFonts w:hint="default" w:ascii="Times New Roman" w:hAnsi="Times New Roman" w:eastAsia="宋体" w:cs="Times New Roman"/>
                <w:kern w:val="0"/>
                <w:sz w:val="24"/>
                <w:szCs w:val="24"/>
                <w:highlight w:val="none"/>
                <w:lang w:val="en-US" w:eastAsia="zh-CN"/>
              </w:rPr>
              <w:t>－评标基准价</w:t>
            </w:r>
            <w:r>
              <w:rPr>
                <w:rFonts w:hint="default" w:ascii="Times New Roman" w:hAnsi="Times New Roman" w:cs="Times New Roman"/>
                <w:kern w:val="0"/>
                <w:sz w:val="24"/>
                <w:szCs w:val="24"/>
                <w:highlight w:val="none"/>
                <w:lang w:val="en-US" w:eastAsia="zh-CN"/>
              </w:rPr>
              <w:t>）/评标基准价</w:t>
            </w:r>
            <w:r>
              <w:rPr>
                <w:rFonts w:hint="default" w:ascii="Times New Roman" w:hAnsi="Times New Roman" w:eastAsia="宋体" w:cs="Times New Roman"/>
                <w:kern w:val="0"/>
                <w:sz w:val="24"/>
                <w:szCs w:val="24"/>
                <w:highlight w:val="none"/>
                <w:lang w:val="en-US" w:eastAsia="zh-CN"/>
              </w:rPr>
              <w:t>]×</w:t>
            </w:r>
            <w:r>
              <w:rPr>
                <w:rFonts w:hint="eastAsia" w:ascii="Times New Roman" w:hAnsi="Times New Roman" w:eastAsia="宋体" w:cs="Times New Roman"/>
                <w:kern w:val="0"/>
                <w:sz w:val="24"/>
                <w:szCs w:val="24"/>
                <w:highlight w:val="none"/>
                <w:lang w:val="en-US" w:eastAsia="zh-CN"/>
              </w:rPr>
              <w:t>4</w:t>
            </w:r>
            <w:r>
              <w:rPr>
                <w:rFonts w:hint="default" w:ascii="Times New Roman" w:hAnsi="Times New Roman" w:eastAsia="宋体" w:cs="Times New Roman"/>
                <w:kern w:val="0"/>
                <w:sz w:val="24"/>
                <w:szCs w:val="24"/>
                <w:highlight w:val="none"/>
                <w:lang w:val="en-US" w:eastAsia="zh-CN"/>
              </w:rPr>
              <w:t>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本项满分40分，最低得0分。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bookmarkStart w:id="24" w:name="_Toc296602478"/>
      <w:bookmarkStart w:id="25" w:name="_Toc152045590"/>
      <w:bookmarkStart w:id="26" w:name="_Toc179632608"/>
      <w:bookmarkStart w:id="27" w:name="_Toc144974557"/>
      <w:bookmarkStart w:id="28" w:name="_Toc247085748"/>
      <w:bookmarkStart w:id="29" w:name="_Toc246996233"/>
      <w:bookmarkStart w:id="30" w:name="_Toc152042367"/>
      <w:bookmarkStart w:id="31" w:name="_Toc246996976"/>
      <w:r>
        <w:rPr>
          <w:rFonts w:hint="default" w:ascii="Times New Roman" w:hAnsi="Times New Roman" w:cs="Times New Roman" w:eastAsiaTheme="minorEastAsia"/>
          <w:kern w:val="0"/>
          <w:sz w:val="24"/>
          <w:szCs w:val="24"/>
          <w:highlight w:val="none"/>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综合评分相等时，以投标报价低的优先；投标报价也相等的，以样品对比得分高的优先；如果样品对比得分也相等，由招标人或其授权的评标委员会自行确定（一般宜采用投票制，少数服从多数）。</w:t>
      </w:r>
    </w:p>
    <w:bookmarkEnd w:id="24"/>
    <w:bookmarkEnd w:id="25"/>
    <w:bookmarkEnd w:id="26"/>
    <w:bookmarkEnd w:id="27"/>
    <w:bookmarkEnd w:id="28"/>
    <w:bookmarkEnd w:id="29"/>
    <w:bookmarkEnd w:id="30"/>
    <w:bookmarkEnd w:id="31"/>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7085751"/>
      <w:bookmarkStart w:id="33" w:name="_Toc246996979"/>
      <w:bookmarkStart w:id="34" w:name="_Toc246996236"/>
      <w:bookmarkStart w:id="35" w:name="_Toc144974560"/>
      <w:bookmarkStart w:id="36" w:name="_Toc152045593"/>
      <w:bookmarkStart w:id="37" w:name="_Toc179632611"/>
      <w:bookmarkStart w:id="38" w:name="_Toc152042370"/>
      <w:bookmarkStart w:id="39" w:name="_Toc296602481"/>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79632609"/>
      <w:bookmarkStart w:id="41" w:name="_Toc152042368"/>
      <w:bookmarkStart w:id="42" w:name="_Toc144974558"/>
      <w:bookmarkStart w:id="43" w:name="_Toc247085749"/>
      <w:bookmarkStart w:id="44" w:name="_Toc152045591"/>
      <w:bookmarkStart w:id="45" w:name="_Toc246996977"/>
      <w:bookmarkStart w:id="46" w:name="_Toc246996234"/>
      <w:bookmarkStart w:id="47" w:name="_Toc29660247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样品对比</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企业实力</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服务方案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样品对比评分标准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企业实力评分标准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服务方案评分标准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96602482"/>
      <w:bookmarkStart w:id="49" w:name="_Toc246996237"/>
      <w:bookmarkStart w:id="50" w:name="_Toc152042371"/>
      <w:bookmarkStart w:id="51" w:name="_Toc144974561"/>
      <w:bookmarkStart w:id="52" w:name="_Toc246996980"/>
      <w:bookmarkStart w:id="53" w:name="_Toc179632612"/>
      <w:bookmarkStart w:id="54" w:name="_Toc152045594"/>
      <w:bookmarkStart w:id="55" w:name="_Toc24708575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第2.2.4（1）目规定的评审因素和分值对样品对比计算出得分A；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第2.2.4（2）目规定的评审因素和分值对企业实力计算出得分B；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第2.2.4（3）目规定的评审因素和分值对服务方案计算出得分C；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第2.2.4（4）目规定的评审因素和分值对投标报价计算出得分D。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D。</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5596"/>
      <w:bookmarkStart w:id="57" w:name="_Toc246996239"/>
      <w:bookmarkStart w:id="58" w:name="_Toc152042373"/>
      <w:bookmarkStart w:id="59" w:name="_Toc246996982"/>
      <w:bookmarkStart w:id="60" w:name="_Toc179632614"/>
      <w:bookmarkStart w:id="61" w:name="_Toc144974563"/>
      <w:bookmarkStart w:id="62" w:name="_Toc247085754"/>
      <w:bookmarkStart w:id="63" w:name="_Toc29660248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46996983"/>
      <w:bookmarkStart w:id="65" w:name="_Toc296602485"/>
      <w:bookmarkStart w:id="66" w:name="_Toc246996240"/>
      <w:bookmarkStart w:id="67" w:name="_Toc247085755"/>
      <w:bookmarkStart w:id="68" w:name="_Toc152042374"/>
      <w:bookmarkStart w:id="69" w:name="_Toc152045597"/>
      <w:bookmarkStart w:id="70" w:name="_Toc144974564"/>
      <w:bookmarkStart w:id="71" w:name="_Toc179632615"/>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安徽省安车交通运输集团有限公司或其子公司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工作服全部供货完成，并经招标人验收合格后，招标人在约定付款期内向中标人支付至合同总价款的90%。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余款10%作为质量保证金，质保期满（无质量问题发生或质量问题已处理）后10个工作日内，招标人向中标人付清余款（本金无息）。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w:t>
            </w:r>
            <w:r>
              <w:rPr>
                <w:rFonts w:hint="eastAsia" w:ascii="Times New Roman" w:hAnsi="Times New Roman" w:cs="Times New Roman"/>
                <w:kern w:val="0"/>
                <w:sz w:val="24"/>
                <w:szCs w:val="24"/>
                <w:highlight w:val="none"/>
                <w:shd w:val="clear" w:color="auto" w:fill="auto"/>
                <w:vertAlign w:val="baseline"/>
                <w:lang w:val="en-US" w:eastAsia="zh-CN"/>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质保期自工作服全部交货验收合格之日起算不少于1年，中标人有更长质保期承诺的，从其承诺。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付款期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付款期自工作服全部交货验收合格之日起算不少于60天，中标人有更长付款期承诺的，从其承诺。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如供货期间招标人员工人数发生变化，则以实际供货数量，按照中标的固定单价金额，据实进行结算。</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b/>
          <w:bCs/>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r>
        <w:rPr>
          <w:rFonts w:hint="eastAsia" w:ascii="Times New Roman" w:hAnsi="Times New Roman" w:cs="Times New Roman"/>
          <w:kern w:val="0"/>
          <w:sz w:val="24"/>
          <w:szCs w:val="24"/>
          <w:highlight w:val="none"/>
          <w:shd w:val="clear" w:color="auto" w:fill="auto"/>
          <w:vertAlign w:val="baseline"/>
          <w:lang w:val="en-US" w:eastAsia="zh-CN"/>
        </w:rPr>
        <w:t>具体合同内容及格式</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树立良好形象，进一步规范统一着装，促进企业文化建设和服务水平提升，招标人拟对员工工作服进行招标，为招标人及其子公司全体员工配置工作服，招标人员工数量暂估270人，拟为每名员工配置1件西装上衣、1条西裤、2件长袖衬衫、2件短袖衬衫、1条夏裤，工作内容包括但不限于量体、生产、供货、售后服务等。</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lang w:val="en-US" w:eastAsia="zh-CN"/>
        </w:rPr>
        <w:t>二、需求一览表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850"/>
        <w:gridCol w:w="850"/>
        <w:gridCol w:w="850"/>
        <w:gridCol w:w="5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品类</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款式</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暂估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数量</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单位</w:t>
            </w:r>
          </w:p>
        </w:tc>
        <w:tc>
          <w:tcPr>
            <w:tcW w:w="5119"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规格及参数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春秋装</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西装</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上衣</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270</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件</w:t>
            </w:r>
          </w:p>
        </w:tc>
        <w:tc>
          <w:tcPr>
            <w:tcW w:w="5119"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藏蓝色，面料有丰富肌理感、纹理有质感，面料羊毛含量大于或等于70%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西裤</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270</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条</w:t>
            </w:r>
          </w:p>
        </w:tc>
        <w:tc>
          <w:tcPr>
            <w:tcW w:w="5119"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藏蓝色，面料有弹性，面料羊毛含量大于或等于70%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长袖衬衫</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540</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件</w:t>
            </w:r>
          </w:p>
        </w:tc>
        <w:tc>
          <w:tcPr>
            <w:tcW w:w="5119"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白色，抗皱免烫，面料棉含量大于或等于70%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夏装</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短袖</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衬衫</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540</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件</w:t>
            </w:r>
          </w:p>
        </w:tc>
        <w:tc>
          <w:tcPr>
            <w:tcW w:w="5119"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白色，抗皱免烫，面料棉含量大于或等于70%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夏裤</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270</w:t>
            </w:r>
          </w:p>
        </w:tc>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条</w:t>
            </w:r>
          </w:p>
        </w:tc>
        <w:tc>
          <w:tcPr>
            <w:tcW w:w="5119"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藏蓝色，面料有弹性，透气性好，面料羊毛含量大于或等于45%</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三、技术服务和质保期服务要求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1.服装设计应当易于识别，有利于招标人公司形象；</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2.投标人中标后，供货前应当按照招标人要求进行打样，经招标人审核无异议后方可进行批量生产供货；</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3.中标人应当为招标人员工提供专属定制服务，根据每位员工的体型量体裁衣，并在服装水洗标处标识员工姓名，方便区分；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4.自交货之日起30日历天内，如招标人发现服装尺码与量体结果不符，或存在质量问题，中标人应免费上门更换；</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5.中标人应在交货后提供不少于1年的上门服务，对招标人提出的问题及时进行响应并提出解决方案。</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6.如发生非产品质量问题导致的服装破损，中标人应自服装交货之日起3个月内免费向招标人提供修补服务。超出3个月的，则应免费提供换片处理，仅收取面料成本费用。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中标人应当严格按照服装生产工艺标准制作工作服，并承诺在量体裁衣时单裁单剪，保证招标人员工穿着舒适合体。若中标人已对招标人员工进行量体，但供货的工作服仍不合体的，中标人应当免费进行返修，且返修时间不得超过30天。</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中标人签订合同前应向招标人提供专业检测机构出具的面料检测报告复印件，并加盖中标人单位公章，经招标人审核无误后，双方签订采购合同。如在供货过程中，发现供货的工作服与封存样品不符或与面料检测报告不符的，招标人有权拒绝付款并要求退换货处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9.投标人应保证投标产品是原厂生产的全新未使用的合格产品，各类指标均符合国家强制性标准、制造商出厂检验标准以及行业标准；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10.投标产品的品牌、型号、规格、主要技术指标、质保期等均应详细明确，产品及其附件的铭牌、使用指南、警告指示等应以中文或英文或通用符号表示，且能准确无误反映产品信息；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11.投标人应能说明投标产品的主要技术指标，能提供与指标相对应的在有效期内的检测报告，能提供质量保证承诺、售后服务条款和技术支持等相关材料；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投标人投标产品质保期应不低于12个月，制造商或国家有更长质保期规定的，应从其规定。质保期自货到验收合格之日起开始计算；在质保期内，投标人供货产品出现质量、技术等问题的，应免费向招标人提供咨询、培训、技术指导等服务，同时应按照国家三包法向招标人提供质保；</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13.对于招标人以书面或电话形式提出的质量、服务等问题，中标人应于2小时内予以答复响应，需要中标人委派技术、服务人员的，应于24小时内到达现场；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14.中标人如有违反售后服务条款或质量承诺，给招标人造成损失的应承担赔偿责任。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四、示意样图</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以下样图仅供参考，左图为男士服装，右图为女士服装。</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（一）西装上衣</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drawing>
                <wp:inline distT="0" distB="0" distL="114300" distR="114300">
                  <wp:extent cx="1619885" cy="2879725"/>
                  <wp:effectExtent l="0" t="0" r="5715" b="317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7"/>
                          <a:stretch>
                            <a:fillRect/>
                          </a:stretch>
                        </pic:blipFill>
                        <pic:spPr>
                          <a:xfrm>
                            <a:off x="0" y="0"/>
                            <a:ext cx="1619885" cy="2879725"/>
                          </a:xfrm>
                          <a:prstGeom prst="rect">
                            <a:avLst/>
                          </a:prstGeom>
                        </pic:spPr>
                      </pic:pic>
                    </a:graphicData>
                  </a:graphic>
                </wp:inline>
              </w:drawing>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男士</w:t>
            </w:r>
          </w:p>
        </w:tc>
        <w:tc>
          <w:tcPr>
            <w:tcW w:w="426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drawing>
                <wp:inline distT="0" distB="0" distL="114300" distR="114300">
                  <wp:extent cx="1616075" cy="2879725"/>
                  <wp:effectExtent l="0" t="0" r="9525" b="3175"/>
                  <wp:docPr id="2"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2"/>
                          <pic:cNvPicPr>
                            <a:picLocks noChangeAspect="1"/>
                          </pic:cNvPicPr>
                        </pic:nvPicPr>
                        <pic:blipFill>
                          <a:blip r:embed="rId8"/>
                          <a:stretch>
                            <a:fillRect/>
                          </a:stretch>
                        </pic:blipFill>
                        <pic:spPr>
                          <a:xfrm>
                            <a:off x="0" y="0"/>
                            <a:ext cx="1616075" cy="2879725"/>
                          </a:xfrm>
                          <a:prstGeom prst="rect">
                            <a:avLst/>
                          </a:prstGeom>
                        </pic:spPr>
                      </pic:pic>
                    </a:graphicData>
                  </a:graphic>
                </wp:inline>
              </w:drawing>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女士</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（二）西裤</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drawing>
                <wp:inline distT="0" distB="0" distL="114300" distR="114300">
                  <wp:extent cx="1638300" cy="3599815"/>
                  <wp:effectExtent l="0" t="0" r="0" b="6985"/>
                  <wp:docPr id="5" name="图片 5"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5"/>
                          <pic:cNvPicPr>
                            <a:picLocks noChangeAspect="1"/>
                          </pic:cNvPicPr>
                        </pic:nvPicPr>
                        <pic:blipFill>
                          <a:blip r:embed="rId9"/>
                          <a:stretch>
                            <a:fillRect/>
                          </a:stretch>
                        </pic:blipFill>
                        <pic:spPr>
                          <a:xfrm>
                            <a:off x="0" y="0"/>
                            <a:ext cx="1638300" cy="3599815"/>
                          </a:xfrm>
                          <a:prstGeom prst="rect">
                            <a:avLst/>
                          </a:prstGeom>
                        </pic:spPr>
                      </pic:pic>
                    </a:graphicData>
                  </a:graphic>
                </wp:inline>
              </w:drawing>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男士</w:t>
            </w:r>
          </w:p>
        </w:tc>
        <w:tc>
          <w:tcPr>
            <w:tcW w:w="426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drawing>
                <wp:inline distT="0" distB="0" distL="114300" distR="114300">
                  <wp:extent cx="1638300" cy="3599815"/>
                  <wp:effectExtent l="0" t="0" r="0" b="6985"/>
                  <wp:docPr id="6" name="图片 6"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6"/>
                          <pic:cNvPicPr>
                            <a:picLocks noChangeAspect="1"/>
                          </pic:cNvPicPr>
                        </pic:nvPicPr>
                        <pic:blipFill>
                          <a:blip r:embed="rId10"/>
                          <a:stretch>
                            <a:fillRect/>
                          </a:stretch>
                        </pic:blipFill>
                        <pic:spPr>
                          <a:xfrm>
                            <a:off x="0" y="0"/>
                            <a:ext cx="1638300" cy="3599815"/>
                          </a:xfrm>
                          <a:prstGeom prst="rect">
                            <a:avLst/>
                          </a:prstGeom>
                        </pic:spPr>
                      </pic:pic>
                    </a:graphicData>
                  </a:graphic>
                </wp:inline>
              </w:drawing>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女士</w:t>
            </w:r>
          </w:p>
        </w:tc>
      </w:tr>
    </w:tbl>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（三）长袖衬衫</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drawing>
                <wp:inline distT="0" distB="0" distL="114300" distR="114300">
                  <wp:extent cx="1634490" cy="3599815"/>
                  <wp:effectExtent l="0" t="0" r="3810" b="6985"/>
                  <wp:docPr id="8" name="图片 8"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7"/>
                          <pic:cNvPicPr>
                            <a:picLocks noChangeAspect="1"/>
                          </pic:cNvPicPr>
                        </pic:nvPicPr>
                        <pic:blipFill>
                          <a:blip r:embed="rId11"/>
                          <a:stretch>
                            <a:fillRect/>
                          </a:stretch>
                        </pic:blipFill>
                        <pic:spPr>
                          <a:xfrm>
                            <a:off x="0" y="0"/>
                            <a:ext cx="1634490" cy="3599815"/>
                          </a:xfrm>
                          <a:prstGeom prst="rect">
                            <a:avLst/>
                          </a:prstGeom>
                        </pic:spPr>
                      </pic:pic>
                    </a:graphicData>
                  </a:graphic>
                </wp:inline>
              </w:drawing>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男士</w:t>
            </w:r>
          </w:p>
        </w:tc>
        <w:tc>
          <w:tcPr>
            <w:tcW w:w="426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drawing>
                <wp:inline distT="0" distB="0" distL="114300" distR="114300">
                  <wp:extent cx="1638300" cy="3599815"/>
                  <wp:effectExtent l="0" t="0" r="0" b="6985"/>
                  <wp:docPr id="9" name="图片 9" descr="图片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8"/>
                          <pic:cNvPicPr>
                            <a:picLocks noChangeAspect="1"/>
                          </pic:cNvPicPr>
                        </pic:nvPicPr>
                        <pic:blipFill>
                          <a:blip r:embed="rId12"/>
                          <a:stretch>
                            <a:fillRect/>
                          </a:stretch>
                        </pic:blipFill>
                        <pic:spPr>
                          <a:xfrm>
                            <a:off x="0" y="0"/>
                            <a:ext cx="1638300" cy="3599815"/>
                          </a:xfrm>
                          <a:prstGeom prst="rect">
                            <a:avLst/>
                          </a:prstGeom>
                        </pic:spPr>
                      </pic:pic>
                    </a:graphicData>
                  </a:graphic>
                </wp:inline>
              </w:drawing>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女士</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（四）短袖衬衫</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drawing>
                <wp:inline distT="0" distB="0" distL="114300" distR="114300">
                  <wp:extent cx="2160270" cy="2160270"/>
                  <wp:effectExtent l="0" t="0" r="11430" b="11430"/>
                  <wp:docPr id="10" name="图片 10" descr="图片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9"/>
                          <pic:cNvPicPr>
                            <a:picLocks noChangeAspect="1"/>
                          </pic:cNvPicPr>
                        </pic:nvPicPr>
                        <pic:blipFill>
                          <a:blip r:embed="rId13"/>
                          <a:stretch>
                            <a:fillRect/>
                          </a:stretch>
                        </pic:blipFill>
                        <pic:spPr>
                          <a:xfrm>
                            <a:off x="0" y="0"/>
                            <a:ext cx="2160270" cy="2160270"/>
                          </a:xfrm>
                          <a:prstGeom prst="rect">
                            <a:avLst/>
                          </a:prstGeom>
                        </pic:spPr>
                      </pic:pic>
                    </a:graphicData>
                  </a:graphic>
                </wp:inline>
              </w:drawing>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男士</w:t>
            </w:r>
          </w:p>
        </w:tc>
        <w:tc>
          <w:tcPr>
            <w:tcW w:w="426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drawing>
                <wp:inline distT="0" distB="0" distL="114300" distR="114300">
                  <wp:extent cx="2160270" cy="2160270"/>
                  <wp:effectExtent l="0" t="0" r="11430" b="11430"/>
                  <wp:docPr id="11" name="图片 11" descr="图片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10"/>
                          <pic:cNvPicPr>
                            <a:picLocks noChangeAspect="1"/>
                          </pic:cNvPicPr>
                        </pic:nvPicPr>
                        <pic:blipFill>
                          <a:blip r:embed="rId14"/>
                          <a:stretch>
                            <a:fillRect/>
                          </a:stretch>
                        </pic:blipFill>
                        <pic:spPr>
                          <a:xfrm>
                            <a:off x="0" y="0"/>
                            <a:ext cx="2160270" cy="2160270"/>
                          </a:xfrm>
                          <a:prstGeom prst="rect">
                            <a:avLst/>
                          </a:prstGeom>
                        </pic:spPr>
                      </pic:pic>
                    </a:graphicData>
                  </a:graphic>
                </wp:inline>
              </w:drawing>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女士</w:t>
            </w:r>
          </w:p>
        </w:tc>
      </w:tr>
    </w:tbl>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（五）夏裤</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drawing>
                <wp:inline distT="0" distB="0" distL="114300" distR="114300">
                  <wp:extent cx="1638300" cy="3599815"/>
                  <wp:effectExtent l="0" t="0" r="0" b="6985"/>
                  <wp:docPr id="12" name="图片 12" descr="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11"/>
                          <pic:cNvPicPr>
                            <a:picLocks noChangeAspect="1"/>
                          </pic:cNvPicPr>
                        </pic:nvPicPr>
                        <pic:blipFill>
                          <a:blip r:embed="rId9"/>
                          <a:stretch>
                            <a:fillRect/>
                          </a:stretch>
                        </pic:blipFill>
                        <pic:spPr>
                          <a:xfrm>
                            <a:off x="0" y="0"/>
                            <a:ext cx="1638300" cy="3599815"/>
                          </a:xfrm>
                          <a:prstGeom prst="rect">
                            <a:avLst/>
                          </a:prstGeom>
                        </pic:spPr>
                      </pic:pic>
                    </a:graphicData>
                  </a:graphic>
                </wp:inline>
              </w:drawing>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男士</w:t>
            </w:r>
          </w:p>
        </w:tc>
        <w:tc>
          <w:tcPr>
            <w:tcW w:w="426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drawing>
                <wp:inline distT="0" distB="0" distL="114300" distR="114300">
                  <wp:extent cx="1638300" cy="3599815"/>
                  <wp:effectExtent l="0" t="0" r="0" b="6985"/>
                  <wp:docPr id="13" name="图片 13" descr="图片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12"/>
                          <pic:cNvPicPr>
                            <a:picLocks noChangeAspect="1"/>
                          </pic:cNvPicPr>
                        </pic:nvPicPr>
                        <pic:blipFill>
                          <a:blip r:embed="rId10"/>
                          <a:stretch>
                            <a:fillRect/>
                          </a:stretch>
                        </pic:blipFill>
                        <pic:spPr>
                          <a:xfrm>
                            <a:off x="0" y="0"/>
                            <a:ext cx="1638300" cy="3599815"/>
                          </a:xfrm>
                          <a:prstGeom prst="rect">
                            <a:avLst/>
                          </a:prstGeom>
                        </pic:spPr>
                      </pic:pic>
                    </a:graphicData>
                  </a:graphic>
                </wp:inline>
              </w:drawing>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女士</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（六）招标人logo标志</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kern w:val="0"/>
          <w:sz w:val="24"/>
          <w:szCs w:val="24"/>
          <w:highlight w:val="none"/>
          <w:lang w:val="en-US" w:eastAsia="zh-CN"/>
        </w:rPr>
        <w:drawing>
          <wp:inline distT="0" distB="0" distL="114300" distR="114300">
            <wp:extent cx="3060065" cy="1800225"/>
            <wp:effectExtent l="0" t="0" r="635" b="3175"/>
            <wp:docPr id="14" name="图片 1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
                    <pic:cNvPicPr>
                      <a:picLocks noChangeAspect="1"/>
                    </pic:cNvPicPr>
                  </pic:nvPicPr>
                  <pic:blipFill>
                    <a:blip r:embed="rId15"/>
                    <a:stretch>
                      <a:fillRect/>
                    </a:stretch>
                  </pic:blipFill>
                  <pic:spPr>
                    <a:xfrm>
                      <a:off x="0" y="0"/>
                      <a:ext cx="3060065" cy="1800225"/>
                    </a:xfrm>
                    <a:prstGeom prst="rect">
                      <a:avLst/>
                    </a:prstGeom>
                  </pic:spPr>
                </pic:pic>
              </a:graphicData>
            </a:graphic>
          </wp:inline>
        </w:drawing>
      </w: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300835209"/>
      <w:bookmarkStart w:id="73" w:name="_Toc152042576"/>
      <w:bookmarkStart w:id="74" w:name="_Toc152045787"/>
      <w:bookmarkStart w:id="75" w:name="_Toc144974856"/>
      <w:bookmarkStart w:id="76" w:name="_Toc247514246"/>
      <w:bookmarkStart w:id="77" w:name="_Toc247527827"/>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152042577"/>
      <w:bookmarkStart w:id="79" w:name="_Toc247514247"/>
      <w:bookmarkStart w:id="80" w:name="_Toc300835210"/>
      <w:bookmarkStart w:id="81" w:name="_Toc247527828"/>
      <w:bookmarkStart w:id="82" w:name="_Toc152045788"/>
      <w:bookmarkStart w:id="83" w:name="_Toc144974857"/>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元每人</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元/人的投标总报价（其中，增值税税率为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）提供工作服量体、生产、供货、调试、售后服务等，并按合同约定履行义务。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产品技术性能指标的详细描述；（8）技术支持资料；（9）技术服务和质保期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144974860"/>
      <w:bookmarkStart w:id="85" w:name="_Toc152045791"/>
      <w:bookmarkStart w:id="86" w:name="_Toc247514283"/>
      <w:bookmarkStart w:id="87" w:name="_Toc152042580"/>
      <w:bookmarkStart w:id="88" w:name="_Toc247527831"/>
      <w:bookmarkStart w:id="89" w:name="_Toc300835213"/>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152045792"/>
      <w:bookmarkStart w:id="91" w:name="_Toc152042581"/>
      <w:bookmarkStart w:id="92" w:name="_Toc300835214"/>
      <w:bookmarkStart w:id="93" w:name="_Toc247527832"/>
      <w:bookmarkStart w:id="94" w:name="_Toc247514284"/>
      <w:bookmarkStart w:id="95" w:name="_Toc144974861"/>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247527834"/>
      <w:bookmarkStart w:id="97" w:name="_Toc152045794"/>
      <w:bookmarkStart w:id="98" w:name="_Toc144974862"/>
      <w:bookmarkStart w:id="99" w:name="_Toc247514286"/>
      <w:bookmarkStart w:id="100" w:name="_Toc152042583"/>
      <w:bookmarkStart w:id="101"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02"/>
    <w:p>
      <w:pPr>
        <w:pStyle w:val="3"/>
        <w:jc w:val="center"/>
        <w:rPr>
          <w:rFonts w:hint="eastAsia" w:ascii="Times New Roman" w:hAnsi="Times New Roman" w:cs="Times New Roman"/>
          <w:lang w:val="en-US" w:eastAsia="zh-CN"/>
        </w:rPr>
      </w:pPr>
      <w:bookmarkStart w:id="103" w:name="_Toc247085887"/>
      <w:bookmarkStart w:id="104" w:name="_Toc296602614"/>
      <w:bookmarkStart w:id="105" w:name="_Toc179632823"/>
      <w:bookmarkStart w:id="106" w:name="_Toc246997112"/>
      <w:bookmarkStart w:id="107" w:name="_Toc246996369"/>
      <w:bookmarkStart w:id="108" w:name="_Toc144974871"/>
      <w:bookmarkStart w:id="109" w:name="_Toc152045803"/>
      <w:bookmarkStart w:id="110" w:name="_Toc152042592"/>
      <w:bookmarkStart w:id="111" w:name="_Toc144974876"/>
      <w:bookmarkStart w:id="112" w:name="_Toc152045808"/>
      <w:bookmarkStart w:id="113" w:name="_Toc247527848"/>
      <w:bookmarkStart w:id="114" w:name="_Toc300835224"/>
      <w:bookmarkStart w:id="115" w:name="_Toc152042597"/>
      <w:bookmarkStart w:id="116" w:name="_Toc247514300"/>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西装上衣</w:t>
            </w:r>
          </w:p>
        </w:tc>
        <w:tc>
          <w:tcPr>
            <w:tcW w:w="1134"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件</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270</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西裤</w:t>
            </w:r>
          </w:p>
        </w:tc>
        <w:tc>
          <w:tcPr>
            <w:tcW w:w="1134"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条</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270</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3</w:t>
            </w:r>
          </w:p>
        </w:tc>
        <w:tc>
          <w:tcPr>
            <w:tcW w:w="1134"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长袖衬衫</w:t>
            </w:r>
          </w:p>
        </w:tc>
        <w:tc>
          <w:tcPr>
            <w:tcW w:w="1134"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件</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540</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1134"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短袖衬衫</w:t>
            </w:r>
          </w:p>
        </w:tc>
        <w:tc>
          <w:tcPr>
            <w:tcW w:w="1134"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件</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540</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1134"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夏裤</w:t>
            </w:r>
          </w:p>
        </w:tc>
        <w:tc>
          <w:tcPr>
            <w:tcW w:w="1134"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条</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270</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如果投标人须知第1.4.1项对投标产品制造商的资质提出了要求，投标人应根据投标人须知第3.5.1项的要求在本表后附相关资质证书复印件。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“近年完成的类似项目情况表”应附合同协议书或产品进场验收证书等的复印件，具体时间要求见投标人须知前附表。每张表格只填写一个项目，并标明序号。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附：3.5.5 “近年发生的诉讼及仲裁情况”应说明投标人</w:t>
      </w:r>
      <w:r>
        <w:rPr>
          <w:rFonts w:hint="eastAsia" w:ascii="Times New Roman" w:hAnsi="Times New Roman"/>
          <w:b w:val="0"/>
          <w:bCs w:val="0"/>
          <w:color w:val="auto"/>
          <w:u w:val="none"/>
          <w:lang w:val="en-US" w:eastAsia="zh-CN"/>
        </w:rPr>
        <w:t>败诉的</w:t>
      </w:r>
      <w:r>
        <w:rPr>
          <w:rFonts w:hint="eastAsia" w:ascii="Times New Roman" w:hAnsi="Times New Roman"/>
          <w:b w:val="0"/>
          <w:bCs w:val="0"/>
          <w:color w:val="FF0000"/>
          <w:u w:val="single"/>
          <w:lang w:val="en-US" w:eastAsia="zh-CN"/>
        </w:rPr>
        <w:t>团体服装</w:t>
      </w:r>
      <w:r>
        <w:rPr>
          <w:rFonts w:hint="eastAsia" w:ascii="Times New Roman" w:hAnsi="Times New Roman"/>
          <w:b w:val="0"/>
          <w:bCs w:val="0"/>
          <w:color w:val="auto"/>
          <w:u w:val="none"/>
          <w:lang w:val="en-US" w:eastAsia="zh-CN"/>
        </w:rPr>
        <w:t>买卖合同</w:t>
      </w:r>
      <w:r>
        <w:rPr>
          <w:rFonts w:hint="eastAsia" w:ascii="Times New Roman" w:hAnsi="Times New Roman"/>
          <w:lang w:val="en-US" w:eastAsia="zh-CN"/>
        </w:rPr>
        <w:t>的相关情况，并附法院或仲裁机构作出的判决、裁决等有关法律文书复印件，具体时间要求见投标人须知前附表。</w:t>
      </w:r>
    </w:p>
    <w:p>
      <w:pPr>
        <w:spacing w:line="440" w:lineRule="exact"/>
        <w:ind w:firstLine="420" w:firstLineChars="200"/>
        <w:rPr>
          <w:rFonts w:hint="eastAsia" w:ascii="Times New Roman" w:hAnsi="Times New Roman"/>
          <w:lang w:val="en-US" w:eastAsia="zh-CN"/>
        </w:rPr>
      </w:pPr>
    </w:p>
    <w:p>
      <w:pPr>
        <w:rPr>
          <w:rFonts w:hint="eastAsia" w:ascii="Times New Roman" w:hAnsi="Times New Roman"/>
          <w:lang w:val="en-US" w:eastAsia="zh-CN"/>
        </w:rPr>
      </w:pPr>
      <w:r>
        <w:rPr>
          <w:rFonts w:hint="eastAsia" w:ascii="Times New Roman" w:hAnsi="Times New Roman"/>
          <w:lang w:val="en-US" w:eastAsia="zh-CN"/>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制造商授权书（投标人为代理经销商的）</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注：投标人为代理经销商的，须提供投标产品制造商有效期内的授权书复印件。</w:t>
      </w:r>
    </w:p>
    <w:p>
      <w:pPr>
        <w:spacing w:line="440" w:lineRule="exact"/>
        <w:ind w:firstLine="420" w:firstLineChars="200"/>
        <w:rPr>
          <w:rFonts w:hint="eastAsia" w:ascii="Times New Roman" w:hAnsi="Times New Roman"/>
          <w:lang w:val="en-US" w:eastAsia="zh-CN"/>
        </w:rPr>
      </w:pPr>
    </w:p>
    <w:p>
      <w:pPr>
        <w:spacing w:line="440" w:lineRule="exact"/>
        <w:ind w:firstLine="420" w:firstLineChars="200"/>
        <w:rPr>
          <w:rFonts w:hint="eastAsia" w:ascii="Times New Roman" w:hAnsi="Times New Roman"/>
          <w:lang w:val="en-US" w:eastAsia="zh-CN"/>
        </w:rPr>
      </w:pPr>
    </w:p>
    <w:p>
      <w:pPr>
        <w:spacing w:line="440" w:lineRule="exact"/>
        <w:ind w:firstLine="420" w:firstLineChars="200"/>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投标产品技术性能指标的详细描述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九、技术服务和质保期服务计划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144974881"/>
      <w:bookmarkStart w:id="118" w:name="_Toc152042602"/>
      <w:bookmarkStart w:id="119" w:name="_Toc152045813"/>
      <w:bookmarkStart w:id="120" w:name="_Toc247530162"/>
      <w:bookmarkStart w:id="121" w:name="_Toc247514305"/>
      <w:bookmarkStart w:id="122" w:name="_Toc247527853"/>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271821942"/>
      <w:bookmarkStart w:id="124"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573CA"/>
    <w:rsid w:val="00195B2A"/>
    <w:rsid w:val="002609D3"/>
    <w:rsid w:val="002C069E"/>
    <w:rsid w:val="0040224D"/>
    <w:rsid w:val="004316FD"/>
    <w:rsid w:val="004361C0"/>
    <w:rsid w:val="00473419"/>
    <w:rsid w:val="004B7444"/>
    <w:rsid w:val="004F72B3"/>
    <w:rsid w:val="00500138"/>
    <w:rsid w:val="005C420E"/>
    <w:rsid w:val="00646384"/>
    <w:rsid w:val="00681777"/>
    <w:rsid w:val="00733B0B"/>
    <w:rsid w:val="00746178"/>
    <w:rsid w:val="00764376"/>
    <w:rsid w:val="00796B76"/>
    <w:rsid w:val="00806276"/>
    <w:rsid w:val="00850CC0"/>
    <w:rsid w:val="008A465F"/>
    <w:rsid w:val="00907037"/>
    <w:rsid w:val="00932A87"/>
    <w:rsid w:val="00A718A6"/>
    <w:rsid w:val="00B00F2F"/>
    <w:rsid w:val="00B07197"/>
    <w:rsid w:val="00B67F5D"/>
    <w:rsid w:val="00B7173A"/>
    <w:rsid w:val="00BA3C91"/>
    <w:rsid w:val="00BC5039"/>
    <w:rsid w:val="00C46955"/>
    <w:rsid w:val="00C81162"/>
    <w:rsid w:val="00CB6168"/>
    <w:rsid w:val="00D16FD1"/>
    <w:rsid w:val="00E431F7"/>
    <w:rsid w:val="00F26837"/>
    <w:rsid w:val="00FF308E"/>
    <w:rsid w:val="01131AEE"/>
    <w:rsid w:val="011D0233"/>
    <w:rsid w:val="011E6004"/>
    <w:rsid w:val="01265F82"/>
    <w:rsid w:val="0145105E"/>
    <w:rsid w:val="01477ECF"/>
    <w:rsid w:val="015366DE"/>
    <w:rsid w:val="017D6531"/>
    <w:rsid w:val="01891D75"/>
    <w:rsid w:val="019846E3"/>
    <w:rsid w:val="019A0D37"/>
    <w:rsid w:val="019B4B55"/>
    <w:rsid w:val="01A06E9D"/>
    <w:rsid w:val="01AC09B9"/>
    <w:rsid w:val="01B24B94"/>
    <w:rsid w:val="01BC6192"/>
    <w:rsid w:val="01BF5196"/>
    <w:rsid w:val="01C74B37"/>
    <w:rsid w:val="01CB0CDF"/>
    <w:rsid w:val="01CD2334"/>
    <w:rsid w:val="01DE0605"/>
    <w:rsid w:val="01E140D3"/>
    <w:rsid w:val="01F16263"/>
    <w:rsid w:val="01F210DC"/>
    <w:rsid w:val="01F3508C"/>
    <w:rsid w:val="01FB5FA7"/>
    <w:rsid w:val="02016132"/>
    <w:rsid w:val="020E2BF6"/>
    <w:rsid w:val="021323E7"/>
    <w:rsid w:val="021358C1"/>
    <w:rsid w:val="021D348F"/>
    <w:rsid w:val="022C33C4"/>
    <w:rsid w:val="02385230"/>
    <w:rsid w:val="02562B11"/>
    <w:rsid w:val="026E5FAB"/>
    <w:rsid w:val="02983D41"/>
    <w:rsid w:val="02A31129"/>
    <w:rsid w:val="02A46690"/>
    <w:rsid w:val="02AA329A"/>
    <w:rsid w:val="02AC508C"/>
    <w:rsid w:val="02BE075F"/>
    <w:rsid w:val="02C62A0C"/>
    <w:rsid w:val="02D15F15"/>
    <w:rsid w:val="02E02F52"/>
    <w:rsid w:val="02F4317E"/>
    <w:rsid w:val="03067649"/>
    <w:rsid w:val="0324584F"/>
    <w:rsid w:val="032652C7"/>
    <w:rsid w:val="032B6D9E"/>
    <w:rsid w:val="032C30CC"/>
    <w:rsid w:val="033964DC"/>
    <w:rsid w:val="035021B2"/>
    <w:rsid w:val="036068E4"/>
    <w:rsid w:val="03696450"/>
    <w:rsid w:val="036F2A8B"/>
    <w:rsid w:val="0370247E"/>
    <w:rsid w:val="03850890"/>
    <w:rsid w:val="038751B1"/>
    <w:rsid w:val="038A58DF"/>
    <w:rsid w:val="038E65F9"/>
    <w:rsid w:val="03962305"/>
    <w:rsid w:val="03A15A32"/>
    <w:rsid w:val="03B00E3B"/>
    <w:rsid w:val="03BD28F2"/>
    <w:rsid w:val="03C10800"/>
    <w:rsid w:val="03C96DCC"/>
    <w:rsid w:val="03D5179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5D5258"/>
    <w:rsid w:val="046528EE"/>
    <w:rsid w:val="047422EC"/>
    <w:rsid w:val="047473E0"/>
    <w:rsid w:val="04806F13"/>
    <w:rsid w:val="04885B47"/>
    <w:rsid w:val="04A3154C"/>
    <w:rsid w:val="04A33316"/>
    <w:rsid w:val="04A52387"/>
    <w:rsid w:val="04B54547"/>
    <w:rsid w:val="04B82A03"/>
    <w:rsid w:val="04CD15E8"/>
    <w:rsid w:val="04CF4810"/>
    <w:rsid w:val="04D36D79"/>
    <w:rsid w:val="04D63FDF"/>
    <w:rsid w:val="04EB08D2"/>
    <w:rsid w:val="04EB22D1"/>
    <w:rsid w:val="04EC7DA2"/>
    <w:rsid w:val="04F67DFF"/>
    <w:rsid w:val="04FA424D"/>
    <w:rsid w:val="050252F6"/>
    <w:rsid w:val="052561B6"/>
    <w:rsid w:val="053067DA"/>
    <w:rsid w:val="054E2C0C"/>
    <w:rsid w:val="055538EA"/>
    <w:rsid w:val="055625ED"/>
    <w:rsid w:val="055903FF"/>
    <w:rsid w:val="0572490A"/>
    <w:rsid w:val="057E3D65"/>
    <w:rsid w:val="058253F2"/>
    <w:rsid w:val="05872EB9"/>
    <w:rsid w:val="058A38A2"/>
    <w:rsid w:val="05933026"/>
    <w:rsid w:val="05AE58A6"/>
    <w:rsid w:val="05BA17C0"/>
    <w:rsid w:val="05C166EB"/>
    <w:rsid w:val="05CE1E4F"/>
    <w:rsid w:val="05CF40C2"/>
    <w:rsid w:val="05D9116E"/>
    <w:rsid w:val="05EF3F4F"/>
    <w:rsid w:val="05FA76CD"/>
    <w:rsid w:val="06053C60"/>
    <w:rsid w:val="060B41C8"/>
    <w:rsid w:val="060C7EF1"/>
    <w:rsid w:val="060F43C5"/>
    <w:rsid w:val="06191AF2"/>
    <w:rsid w:val="061C4B78"/>
    <w:rsid w:val="061F0438"/>
    <w:rsid w:val="06256505"/>
    <w:rsid w:val="06292F58"/>
    <w:rsid w:val="063D5F1C"/>
    <w:rsid w:val="063F4D83"/>
    <w:rsid w:val="06434928"/>
    <w:rsid w:val="06474489"/>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53432"/>
    <w:rsid w:val="06D9502E"/>
    <w:rsid w:val="06E329B2"/>
    <w:rsid w:val="06EB4F76"/>
    <w:rsid w:val="06ED1728"/>
    <w:rsid w:val="06ED500F"/>
    <w:rsid w:val="06F15AA5"/>
    <w:rsid w:val="06F81D74"/>
    <w:rsid w:val="06F945C3"/>
    <w:rsid w:val="0718614B"/>
    <w:rsid w:val="072B41BB"/>
    <w:rsid w:val="0733799C"/>
    <w:rsid w:val="07341382"/>
    <w:rsid w:val="07351836"/>
    <w:rsid w:val="074267A8"/>
    <w:rsid w:val="074A7C93"/>
    <w:rsid w:val="074F5269"/>
    <w:rsid w:val="075A7F62"/>
    <w:rsid w:val="07666E00"/>
    <w:rsid w:val="076F1E37"/>
    <w:rsid w:val="07723470"/>
    <w:rsid w:val="077D387F"/>
    <w:rsid w:val="07866B35"/>
    <w:rsid w:val="078A5688"/>
    <w:rsid w:val="0793244B"/>
    <w:rsid w:val="07962EAB"/>
    <w:rsid w:val="07972327"/>
    <w:rsid w:val="07A30A2F"/>
    <w:rsid w:val="07A526A3"/>
    <w:rsid w:val="07A85930"/>
    <w:rsid w:val="07B16EC0"/>
    <w:rsid w:val="07BC106A"/>
    <w:rsid w:val="07E80040"/>
    <w:rsid w:val="07EE56D8"/>
    <w:rsid w:val="07F10452"/>
    <w:rsid w:val="08061D4D"/>
    <w:rsid w:val="08135F8A"/>
    <w:rsid w:val="081A64E8"/>
    <w:rsid w:val="081C6FE3"/>
    <w:rsid w:val="0830130B"/>
    <w:rsid w:val="083726B7"/>
    <w:rsid w:val="083815F7"/>
    <w:rsid w:val="0838660F"/>
    <w:rsid w:val="08390843"/>
    <w:rsid w:val="0844736D"/>
    <w:rsid w:val="08506F65"/>
    <w:rsid w:val="0851313C"/>
    <w:rsid w:val="08554A0D"/>
    <w:rsid w:val="08563EE1"/>
    <w:rsid w:val="085A456E"/>
    <w:rsid w:val="0865674A"/>
    <w:rsid w:val="086D3DA1"/>
    <w:rsid w:val="08716293"/>
    <w:rsid w:val="08774BE1"/>
    <w:rsid w:val="088E15B2"/>
    <w:rsid w:val="088F5820"/>
    <w:rsid w:val="08903B20"/>
    <w:rsid w:val="08903F11"/>
    <w:rsid w:val="0891753F"/>
    <w:rsid w:val="08932D8F"/>
    <w:rsid w:val="08A123DD"/>
    <w:rsid w:val="08B42C1D"/>
    <w:rsid w:val="08BF001C"/>
    <w:rsid w:val="08CF1E16"/>
    <w:rsid w:val="08D77C75"/>
    <w:rsid w:val="08ED571D"/>
    <w:rsid w:val="08F30303"/>
    <w:rsid w:val="09094C02"/>
    <w:rsid w:val="09223C42"/>
    <w:rsid w:val="0922447E"/>
    <w:rsid w:val="09285EF9"/>
    <w:rsid w:val="092D0C4C"/>
    <w:rsid w:val="0931657D"/>
    <w:rsid w:val="094319EC"/>
    <w:rsid w:val="094733FE"/>
    <w:rsid w:val="094C3466"/>
    <w:rsid w:val="09553317"/>
    <w:rsid w:val="09573AAF"/>
    <w:rsid w:val="095B2DC5"/>
    <w:rsid w:val="096213E6"/>
    <w:rsid w:val="09641BD1"/>
    <w:rsid w:val="0967298A"/>
    <w:rsid w:val="099566E8"/>
    <w:rsid w:val="099B4112"/>
    <w:rsid w:val="09A15817"/>
    <w:rsid w:val="09A71C3D"/>
    <w:rsid w:val="09A7470B"/>
    <w:rsid w:val="09AF2373"/>
    <w:rsid w:val="09AF2C22"/>
    <w:rsid w:val="09B32D8C"/>
    <w:rsid w:val="09B9167B"/>
    <w:rsid w:val="09C37FE6"/>
    <w:rsid w:val="09CB20E0"/>
    <w:rsid w:val="09D236A1"/>
    <w:rsid w:val="09DB25D9"/>
    <w:rsid w:val="09DF226A"/>
    <w:rsid w:val="09EC69D2"/>
    <w:rsid w:val="09F24E69"/>
    <w:rsid w:val="09F55A47"/>
    <w:rsid w:val="09F80B72"/>
    <w:rsid w:val="0A074254"/>
    <w:rsid w:val="0A0D1983"/>
    <w:rsid w:val="0A1B7CD6"/>
    <w:rsid w:val="0A2102E5"/>
    <w:rsid w:val="0A2C6D71"/>
    <w:rsid w:val="0A3B332D"/>
    <w:rsid w:val="0A3F6135"/>
    <w:rsid w:val="0A4A4D09"/>
    <w:rsid w:val="0A4D21A5"/>
    <w:rsid w:val="0A500304"/>
    <w:rsid w:val="0A5234C1"/>
    <w:rsid w:val="0A544005"/>
    <w:rsid w:val="0A593937"/>
    <w:rsid w:val="0A5E72A8"/>
    <w:rsid w:val="0A605FF5"/>
    <w:rsid w:val="0A704DEE"/>
    <w:rsid w:val="0A747118"/>
    <w:rsid w:val="0A8B5261"/>
    <w:rsid w:val="0A8E5075"/>
    <w:rsid w:val="0A9001DC"/>
    <w:rsid w:val="0A99152D"/>
    <w:rsid w:val="0AA913FB"/>
    <w:rsid w:val="0AAE3240"/>
    <w:rsid w:val="0AAE6B76"/>
    <w:rsid w:val="0AB37F43"/>
    <w:rsid w:val="0AB930A2"/>
    <w:rsid w:val="0AC252CC"/>
    <w:rsid w:val="0ACF2B74"/>
    <w:rsid w:val="0AD1197E"/>
    <w:rsid w:val="0AD177D5"/>
    <w:rsid w:val="0AD94B82"/>
    <w:rsid w:val="0ADD0DF0"/>
    <w:rsid w:val="0AE12CD3"/>
    <w:rsid w:val="0AE617F3"/>
    <w:rsid w:val="0AEB40E8"/>
    <w:rsid w:val="0B01634C"/>
    <w:rsid w:val="0B22532A"/>
    <w:rsid w:val="0B2810DB"/>
    <w:rsid w:val="0B31356D"/>
    <w:rsid w:val="0B416906"/>
    <w:rsid w:val="0B44058A"/>
    <w:rsid w:val="0B4A0A1C"/>
    <w:rsid w:val="0B584208"/>
    <w:rsid w:val="0B5D1C2A"/>
    <w:rsid w:val="0B64718D"/>
    <w:rsid w:val="0B655F87"/>
    <w:rsid w:val="0B685C3C"/>
    <w:rsid w:val="0B7202E7"/>
    <w:rsid w:val="0B725051"/>
    <w:rsid w:val="0B770C6E"/>
    <w:rsid w:val="0B861E93"/>
    <w:rsid w:val="0B8C63AF"/>
    <w:rsid w:val="0B991D46"/>
    <w:rsid w:val="0B9E2A8E"/>
    <w:rsid w:val="0B9F686D"/>
    <w:rsid w:val="0BB82A2B"/>
    <w:rsid w:val="0BC67521"/>
    <w:rsid w:val="0BC817F0"/>
    <w:rsid w:val="0BCC1E59"/>
    <w:rsid w:val="0BD14FD3"/>
    <w:rsid w:val="0BDF430E"/>
    <w:rsid w:val="0BFC5A30"/>
    <w:rsid w:val="0C0C4BE7"/>
    <w:rsid w:val="0C110CA2"/>
    <w:rsid w:val="0C122C92"/>
    <w:rsid w:val="0C12441A"/>
    <w:rsid w:val="0C175AC8"/>
    <w:rsid w:val="0C305984"/>
    <w:rsid w:val="0C364F9E"/>
    <w:rsid w:val="0C4B5C96"/>
    <w:rsid w:val="0C510762"/>
    <w:rsid w:val="0C5A7B2D"/>
    <w:rsid w:val="0C7715CE"/>
    <w:rsid w:val="0C773477"/>
    <w:rsid w:val="0C774ACE"/>
    <w:rsid w:val="0C7B6074"/>
    <w:rsid w:val="0C8312A6"/>
    <w:rsid w:val="0C905D65"/>
    <w:rsid w:val="0C9F113B"/>
    <w:rsid w:val="0CAF0053"/>
    <w:rsid w:val="0CBF26F8"/>
    <w:rsid w:val="0CCD4914"/>
    <w:rsid w:val="0CD3448B"/>
    <w:rsid w:val="0CD37662"/>
    <w:rsid w:val="0CE51B82"/>
    <w:rsid w:val="0CEA5DEB"/>
    <w:rsid w:val="0CF072F3"/>
    <w:rsid w:val="0D0B76DF"/>
    <w:rsid w:val="0D120BE3"/>
    <w:rsid w:val="0D195E8D"/>
    <w:rsid w:val="0D2466BD"/>
    <w:rsid w:val="0D305786"/>
    <w:rsid w:val="0D3A1668"/>
    <w:rsid w:val="0D4965D9"/>
    <w:rsid w:val="0D4A67B7"/>
    <w:rsid w:val="0D5C2246"/>
    <w:rsid w:val="0D6A3C45"/>
    <w:rsid w:val="0D6B611E"/>
    <w:rsid w:val="0D705975"/>
    <w:rsid w:val="0D7E1788"/>
    <w:rsid w:val="0D7F3B4D"/>
    <w:rsid w:val="0D84383E"/>
    <w:rsid w:val="0D887338"/>
    <w:rsid w:val="0D955789"/>
    <w:rsid w:val="0D982927"/>
    <w:rsid w:val="0D9C49BC"/>
    <w:rsid w:val="0DA13B17"/>
    <w:rsid w:val="0DA277FF"/>
    <w:rsid w:val="0DA92C0B"/>
    <w:rsid w:val="0DB8057F"/>
    <w:rsid w:val="0DC07C55"/>
    <w:rsid w:val="0DC57869"/>
    <w:rsid w:val="0DD027B8"/>
    <w:rsid w:val="0DD331D8"/>
    <w:rsid w:val="0DDA1988"/>
    <w:rsid w:val="0DDB677F"/>
    <w:rsid w:val="0DE054F2"/>
    <w:rsid w:val="0DE90B73"/>
    <w:rsid w:val="0E05197A"/>
    <w:rsid w:val="0E093A81"/>
    <w:rsid w:val="0E1201C4"/>
    <w:rsid w:val="0E172295"/>
    <w:rsid w:val="0E22517F"/>
    <w:rsid w:val="0E233005"/>
    <w:rsid w:val="0E3C08A3"/>
    <w:rsid w:val="0E493D37"/>
    <w:rsid w:val="0E583022"/>
    <w:rsid w:val="0E5C46C9"/>
    <w:rsid w:val="0E62402D"/>
    <w:rsid w:val="0E626142"/>
    <w:rsid w:val="0E640F09"/>
    <w:rsid w:val="0E6B0EF8"/>
    <w:rsid w:val="0E6D2ED0"/>
    <w:rsid w:val="0E6D3EE4"/>
    <w:rsid w:val="0E73304D"/>
    <w:rsid w:val="0E766E25"/>
    <w:rsid w:val="0E8168AC"/>
    <w:rsid w:val="0E833D4A"/>
    <w:rsid w:val="0E92031F"/>
    <w:rsid w:val="0E9601D9"/>
    <w:rsid w:val="0E9931C4"/>
    <w:rsid w:val="0EA27136"/>
    <w:rsid w:val="0EA42AC6"/>
    <w:rsid w:val="0EA60D0B"/>
    <w:rsid w:val="0EAE6C58"/>
    <w:rsid w:val="0EB07759"/>
    <w:rsid w:val="0EBD5C4C"/>
    <w:rsid w:val="0ECF5409"/>
    <w:rsid w:val="0EDF4D5E"/>
    <w:rsid w:val="0EF860F0"/>
    <w:rsid w:val="0F024085"/>
    <w:rsid w:val="0F0847B9"/>
    <w:rsid w:val="0F1438EF"/>
    <w:rsid w:val="0F1C7869"/>
    <w:rsid w:val="0F2B29EE"/>
    <w:rsid w:val="0F463825"/>
    <w:rsid w:val="0F4B0F6A"/>
    <w:rsid w:val="0F4E1724"/>
    <w:rsid w:val="0F536202"/>
    <w:rsid w:val="0F575798"/>
    <w:rsid w:val="0F5F0514"/>
    <w:rsid w:val="0F5F5CB1"/>
    <w:rsid w:val="0F6D192D"/>
    <w:rsid w:val="0F6E4AA0"/>
    <w:rsid w:val="0F806C8C"/>
    <w:rsid w:val="0F875DEA"/>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B4DF6"/>
    <w:rsid w:val="0FEF7844"/>
    <w:rsid w:val="0FF072CE"/>
    <w:rsid w:val="0FF67BB1"/>
    <w:rsid w:val="10023300"/>
    <w:rsid w:val="10025B65"/>
    <w:rsid w:val="100B75E6"/>
    <w:rsid w:val="101038A7"/>
    <w:rsid w:val="10185633"/>
    <w:rsid w:val="101E2D38"/>
    <w:rsid w:val="102A3008"/>
    <w:rsid w:val="102B3024"/>
    <w:rsid w:val="10446D2F"/>
    <w:rsid w:val="104957CA"/>
    <w:rsid w:val="104A797E"/>
    <w:rsid w:val="104D6EF3"/>
    <w:rsid w:val="104E283B"/>
    <w:rsid w:val="1069417C"/>
    <w:rsid w:val="106C1E4B"/>
    <w:rsid w:val="10754F51"/>
    <w:rsid w:val="1079104A"/>
    <w:rsid w:val="107D2B66"/>
    <w:rsid w:val="108A23D3"/>
    <w:rsid w:val="108E687D"/>
    <w:rsid w:val="1095135B"/>
    <w:rsid w:val="109B52A8"/>
    <w:rsid w:val="10A46852"/>
    <w:rsid w:val="10B2419D"/>
    <w:rsid w:val="10D35E97"/>
    <w:rsid w:val="10D8148A"/>
    <w:rsid w:val="10F501DE"/>
    <w:rsid w:val="10FC5CA5"/>
    <w:rsid w:val="11074842"/>
    <w:rsid w:val="110816E8"/>
    <w:rsid w:val="110B3E08"/>
    <w:rsid w:val="11114551"/>
    <w:rsid w:val="112269D1"/>
    <w:rsid w:val="112B24A5"/>
    <w:rsid w:val="11356135"/>
    <w:rsid w:val="11536B6D"/>
    <w:rsid w:val="11537004"/>
    <w:rsid w:val="115D1849"/>
    <w:rsid w:val="117143B2"/>
    <w:rsid w:val="11731ED8"/>
    <w:rsid w:val="11743798"/>
    <w:rsid w:val="1174508A"/>
    <w:rsid w:val="117D4B05"/>
    <w:rsid w:val="11800917"/>
    <w:rsid w:val="118955AD"/>
    <w:rsid w:val="11970BCB"/>
    <w:rsid w:val="1197226B"/>
    <w:rsid w:val="119E5143"/>
    <w:rsid w:val="11A23351"/>
    <w:rsid w:val="11A24A33"/>
    <w:rsid w:val="11AA0839"/>
    <w:rsid w:val="11B25C45"/>
    <w:rsid w:val="11BD5F4B"/>
    <w:rsid w:val="11C42470"/>
    <w:rsid w:val="11C71895"/>
    <w:rsid w:val="11CD444A"/>
    <w:rsid w:val="11E2334D"/>
    <w:rsid w:val="11EA25BA"/>
    <w:rsid w:val="11EE23C0"/>
    <w:rsid w:val="11F748B7"/>
    <w:rsid w:val="11FC3F3B"/>
    <w:rsid w:val="11FD41F5"/>
    <w:rsid w:val="11FE456B"/>
    <w:rsid w:val="120A72E0"/>
    <w:rsid w:val="12170866"/>
    <w:rsid w:val="122A482D"/>
    <w:rsid w:val="12363204"/>
    <w:rsid w:val="123C776C"/>
    <w:rsid w:val="12415B32"/>
    <w:rsid w:val="124864C6"/>
    <w:rsid w:val="124D3BAD"/>
    <w:rsid w:val="1255481A"/>
    <w:rsid w:val="125A52C4"/>
    <w:rsid w:val="12655D96"/>
    <w:rsid w:val="126E70A7"/>
    <w:rsid w:val="127D7FE7"/>
    <w:rsid w:val="1288540A"/>
    <w:rsid w:val="128E3C38"/>
    <w:rsid w:val="12981122"/>
    <w:rsid w:val="129E250A"/>
    <w:rsid w:val="12B541AB"/>
    <w:rsid w:val="12BF2922"/>
    <w:rsid w:val="12C942C8"/>
    <w:rsid w:val="12DC5F5E"/>
    <w:rsid w:val="12DC7F8C"/>
    <w:rsid w:val="12DF5EF6"/>
    <w:rsid w:val="12E2251E"/>
    <w:rsid w:val="12E82A0B"/>
    <w:rsid w:val="12E8475C"/>
    <w:rsid w:val="12EB2C23"/>
    <w:rsid w:val="13147132"/>
    <w:rsid w:val="131873D2"/>
    <w:rsid w:val="13190504"/>
    <w:rsid w:val="131C5459"/>
    <w:rsid w:val="13212B64"/>
    <w:rsid w:val="13222463"/>
    <w:rsid w:val="13274F9C"/>
    <w:rsid w:val="1332191F"/>
    <w:rsid w:val="13417410"/>
    <w:rsid w:val="134A448A"/>
    <w:rsid w:val="134C5D75"/>
    <w:rsid w:val="134F7EA7"/>
    <w:rsid w:val="135107A8"/>
    <w:rsid w:val="13593CA5"/>
    <w:rsid w:val="136066CF"/>
    <w:rsid w:val="13657E31"/>
    <w:rsid w:val="136C3340"/>
    <w:rsid w:val="13731671"/>
    <w:rsid w:val="13861FB8"/>
    <w:rsid w:val="1387094F"/>
    <w:rsid w:val="139C08EB"/>
    <w:rsid w:val="13A41DAE"/>
    <w:rsid w:val="13A9398F"/>
    <w:rsid w:val="13A939B1"/>
    <w:rsid w:val="13AF7657"/>
    <w:rsid w:val="13C25262"/>
    <w:rsid w:val="13C96E69"/>
    <w:rsid w:val="13CB17E0"/>
    <w:rsid w:val="13D0213F"/>
    <w:rsid w:val="13D35238"/>
    <w:rsid w:val="13D4592C"/>
    <w:rsid w:val="13D81B1F"/>
    <w:rsid w:val="13EB35A8"/>
    <w:rsid w:val="13ED6E9B"/>
    <w:rsid w:val="13F834FC"/>
    <w:rsid w:val="14061B66"/>
    <w:rsid w:val="14197944"/>
    <w:rsid w:val="142B5FE2"/>
    <w:rsid w:val="142C3159"/>
    <w:rsid w:val="14343B0E"/>
    <w:rsid w:val="144A57AB"/>
    <w:rsid w:val="14542872"/>
    <w:rsid w:val="147E2423"/>
    <w:rsid w:val="1487273A"/>
    <w:rsid w:val="148C28CB"/>
    <w:rsid w:val="14944440"/>
    <w:rsid w:val="14A059A0"/>
    <w:rsid w:val="14AE552E"/>
    <w:rsid w:val="14B87DF7"/>
    <w:rsid w:val="14B97B05"/>
    <w:rsid w:val="14BC41F4"/>
    <w:rsid w:val="14C27361"/>
    <w:rsid w:val="14C65921"/>
    <w:rsid w:val="14CD185A"/>
    <w:rsid w:val="14CD31B9"/>
    <w:rsid w:val="14D32567"/>
    <w:rsid w:val="14DA6BBE"/>
    <w:rsid w:val="14E07884"/>
    <w:rsid w:val="14E1249F"/>
    <w:rsid w:val="14E67563"/>
    <w:rsid w:val="14EE304A"/>
    <w:rsid w:val="14EF5C0E"/>
    <w:rsid w:val="14F33FBD"/>
    <w:rsid w:val="15021B62"/>
    <w:rsid w:val="150A21BA"/>
    <w:rsid w:val="150C1934"/>
    <w:rsid w:val="15144EF4"/>
    <w:rsid w:val="151779D1"/>
    <w:rsid w:val="151B2EFC"/>
    <w:rsid w:val="1522437E"/>
    <w:rsid w:val="152754B3"/>
    <w:rsid w:val="15283931"/>
    <w:rsid w:val="153608A7"/>
    <w:rsid w:val="15382F40"/>
    <w:rsid w:val="154F1076"/>
    <w:rsid w:val="15631036"/>
    <w:rsid w:val="158374C1"/>
    <w:rsid w:val="158929C5"/>
    <w:rsid w:val="15A00DC2"/>
    <w:rsid w:val="15A62ECC"/>
    <w:rsid w:val="15B14179"/>
    <w:rsid w:val="15B25EF7"/>
    <w:rsid w:val="15BB515A"/>
    <w:rsid w:val="15C516BD"/>
    <w:rsid w:val="15E30544"/>
    <w:rsid w:val="15EA1C06"/>
    <w:rsid w:val="15EA2298"/>
    <w:rsid w:val="15FB249C"/>
    <w:rsid w:val="1600509A"/>
    <w:rsid w:val="16073D5E"/>
    <w:rsid w:val="160F10D3"/>
    <w:rsid w:val="16183A98"/>
    <w:rsid w:val="164A6778"/>
    <w:rsid w:val="1655144A"/>
    <w:rsid w:val="1657571E"/>
    <w:rsid w:val="166266B1"/>
    <w:rsid w:val="16676A71"/>
    <w:rsid w:val="166A29CC"/>
    <w:rsid w:val="16822D4F"/>
    <w:rsid w:val="16A27192"/>
    <w:rsid w:val="16AE5D39"/>
    <w:rsid w:val="16C724D4"/>
    <w:rsid w:val="16CB741E"/>
    <w:rsid w:val="16D411E7"/>
    <w:rsid w:val="16F07A78"/>
    <w:rsid w:val="17033CFE"/>
    <w:rsid w:val="170756D4"/>
    <w:rsid w:val="170D1CAA"/>
    <w:rsid w:val="170F4587"/>
    <w:rsid w:val="171C6910"/>
    <w:rsid w:val="171D0CEC"/>
    <w:rsid w:val="172B1745"/>
    <w:rsid w:val="172C7D14"/>
    <w:rsid w:val="174D201D"/>
    <w:rsid w:val="176115DC"/>
    <w:rsid w:val="176D7525"/>
    <w:rsid w:val="1773288D"/>
    <w:rsid w:val="17760B00"/>
    <w:rsid w:val="177B5849"/>
    <w:rsid w:val="17824660"/>
    <w:rsid w:val="178426D4"/>
    <w:rsid w:val="1787048B"/>
    <w:rsid w:val="17877523"/>
    <w:rsid w:val="178D4F75"/>
    <w:rsid w:val="178F2FF8"/>
    <w:rsid w:val="179121FE"/>
    <w:rsid w:val="17915931"/>
    <w:rsid w:val="17A95D2F"/>
    <w:rsid w:val="17AE37BE"/>
    <w:rsid w:val="17BB073A"/>
    <w:rsid w:val="17BE4FC8"/>
    <w:rsid w:val="17C24576"/>
    <w:rsid w:val="17C41ABF"/>
    <w:rsid w:val="17CB69C5"/>
    <w:rsid w:val="17D42FA4"/>
    <w:rsid w:val="17E0196B"/>
    <w:rsid w:val="17E073C0"/>
    <w:rsid w:val="17E8224D"/>
    <w:rsid w:val="17F066E3"/>
    <w:rsid w:val="18175D56"/>
    <w:rsid w:val="18216C75"/>
    <w:rsid w:val="18276B10"/>
    <w:rsid w:val="18341AA2"/>
    <w:rsid w:val="183C0E63"/>
    <w:rsid w:val="184719C8"/>
    <w:rsid w:val="18645653"/>
    <w:rsid w:val="187964F0"/>
    <w:rsid w:val="189B5F22"/>
    <w:rsid w:val="18A70256"/>
    <w:rsid w:val="18A944F8"/>
    <w:rsid w:val="18B117A1"/>
    <w:rsid w:val="18B30663"/>
    <w:rsid w:val="18B73074"/>
    <w:rsid w:val="18CA061B"/>
    <w:rsid w:val="18DA76F1"/>
    <w:rsid w:val="18E54122"/>
    <w:rsid w:val="19034C2D"/>
    <w:rsid w:val="19042821"/>
    <w:rsid w:val="19117EDD"/>
    <w:rsid w:val="19122485"/>
    <w:rsid w:val="1916127C"/>
    <w:rsid w:val="192D34F4"/>
    <w:rsid w:val="193D465D"/>
    <w:rsid w:val="193D4E12"/>
    <w:rsid w:val="195419D3"/>
    <w:rsid w:val="195464EF"/>
    <w:rsid w:val="19605E78"/>
    <w:rsid w:val="196640D0"/>
    <w:rsid w:val="196C4606"/>
    <w:rsid w:val="196C6238"/>
    <w:rsid w:val="196F5FC8"/>
    <w:rsid w:val="19757F70"/>
    <w:rsid w:val="197C46C1"/>
    <w:rsid w:val="198A59D6"/>
    <w:rsid w:val="199670EF"/>
    <w:rsid w:val="19A73D74"/>
    <w:rsid w:val="19AA5416"/>
    <w:rsid w:val="19B10C29"/>
    <w:rsid w:val="19C975CE"/>
    <w:rsid w:val="19CE7FF6"/>
    <w:rsid w:val="19D03EAF"/>
    <w:rsid w:val="19D11AB5"/>
    <w:rsid w:val="19D23547"/>
    <w:rsid w:val="19D70C6D"/>
    <w:rsid w:val="19DA04C8"/>
    <w:rsid w:val="19E00B0F"/>
    <w:rsid w:val="19E1443C"/>
    <w:rsid w:val="19E2271F"/>
    <w:rsid w:val="19ED4AB6"/>
    <w:rsid w:val="19F2030B"/>
    <w:rsid w:val="19F3086D"/>
    <w:rsid w:val="19FB3633"/>
    <w:rsid w:val="19FF6399"/>
    <w:rsid w:val="1A075570"/>
    <w:rsid w:val="1A0873EE"/>
    <w:rsid w:val="1A1C623A"/>
    <w:rsid w:val="1A1C6F8C"/>
    <w:rsid w:val="1A222A0A"/>
    <w:rsid w:val="1A270D5F"/>
    <w:rsid w:val="1A2820C6"/>
    <w:rsid w:val="1A2E1384"/>
    <w:rsid w:val="1A4D4CED"/>
    <w:rsid w:val="1A55661F"/>
    <w:rsid w:val="1A744BB1"/>
    <w:rsid w:val="1A797469"/>
    <w:rsid w:val="1A8850B8"/>
    <w:rsid w:val="1A895E2F"/>
    <w:rsid w:val="1A8A0E9E"/>
    <w:rsid w:val="1AAB4E9C"/>
    <w:rsid w:val="1AC079CF"/>
    <w:rsid w:val="1AD16359"/>
    <w:rsid w:val="1ADB0B95"/>
    <w:rsid w:val="1AE94FB9"/>
    <w:rsid w:val="1AEC3C17"/>
    <w:rsid w:val="1AF07928"/>
    <w:rsid w:val="1AF80851"/>
    <w:rsid w:val="1AF92C34"/>
    <w:rsid w:val="1B0361BC"/>
    <w:rsid w:val="1B1301F4"/>
    <w:rsid w:val="1B262D26"/>
    <w:rsid w:val="1B2670F4"/>
    <w:rsid w:val="1B296C16"/>
    <w:rsid w:val="1B2D1E19"/>
    <w:rsid w:val="1B2D7FD6"/>
    <w:rsid w:val="1B2F6320"/>
    <w:rsid w:val="1B3A5220"/>
    <w:rsid w:val="1B3B258E"/>
    <w:rsid w:val="1B652C95"/>
    <w:rsid w:val="1B6D6490"/>
    <w:rsid w:val="1B70155F"/>
    <w:rsid w:val="1B723039"/>
    <w:rsid w:val="1B7700FA"/>
    <w:rsid w:val="1B8371BB"/>
    <w:rsid w:val="1B894EBC"/>
    <w:rsid w:val="1B8C1172"/>
    <w:rsid w:val="1B925650"/>
    <w:rsid w:val="1B9269B7"/>
    <w:rsid w:val="1B931003"/>
    <w:rsid w:val="1B942455"/>
    <w:rsid w:val="1BAA438A"/>
    <w:rsid w:val="1BB12BB2"/>
    <w:rsid w:val="1BCE49E9"/>
    <w:rsid w:val="1BD12722"/>
    <w:rsid w:val="1BD15865"/>
    <w:rsid w:val="1BDF24E0"/>
    <w:rsid w:val="1BE90199"/>
    <w:rsid w:val="1BED6FC0"/>
    <w:rsid w:val="1BFE7E24"/>
    <w:rsid w:val="1C044BD1"/>
    <w:rsid w:val="1C100B6A"/>
    <w:rsid w:val="1C16002F"/>
    <w:rsid w:val="1C1B25E3"/>
    <w:rsid w:val="1C2075D6"/>
    <w:rsid w:val="1C2B6CB4"/>
    <w:rsid w:val="1C36072A"/>
    <w:rsid w:val="1C361861"/>
    <w:rsid w:val="1C3774BA"/>
    <w:rsid w:val="1C48078A"/>
    <w:rsid w:val="1C4C1274"/>
    <w:rsid w:val="1C5D4617"/>
    <w:rsid w:val="1C5D5F8B"/>
    <w:rsid w:val="1C637E71"/>
    <w:rsid w:val="1C6D42E1"/>
    <w:rsid w:val="1C6E241C"/>
    <w:rsid w:val="1C763028"/>
    <w:rsid w:val="1C781F1C"/>
    <w:rsid w:val="1C7A099F"/>
    <w:rsid w:val="1C855634"/>
    <w:rsid w:val="1C915536"/>
    <w:rsid w:val="1C9C2788"/>
    <w:rsid w:val="1CA13101"/>
    <w:rsid w:val="1CAF1A9A"/>
    <w:rsid w:val="1CB07DF9"/>
    <w:rsid w:val="1CBC5FD5"/>
    <w:rsid w:val="1CC3681B"/>
    <w:rsid w:val="1CC7761E"/>
    <w:rsid w:val="1CD143D0"/>
    <w:rsid w:val="1CF251D3"/>
    <w:rsid w:val="1CF814E3"/>
    <w:rsid w:val="1CFF3217"/>
    <w:rsid w:val="1D0115CB"/>
    <w:rsid w:val="1D0B4961"/>
    <w:rsid w:val="1D0C3E62"/>
    <w:rsid w:val="1D1D0D81"/>
    <w:rsid w:val="1D3E126C"/>
    <w:rsid w:val="1D4E3F98"/>
    <w:rsid w:val="1D525097"/>
    <w:rsid w:val="1D57416F"/>
    <w:rsid w:val="1D576A44"/>
    <w:rsid w:val="1D5835F0"/>
    <w:rsid w:val="1D5D4990"/>
    <w:rsid w:val="1D6539B3"/>
    <w:rsid w:val="1D743260"/>
    <w:rsid w:val="1D794ACF"/>
    <w:rsid w:val="1D7B6C7A"/>
    <w:rsid w:val="1D875805"/>
    <w:rsid w:val="1D8C5045"/>
    <w:rsid w:val="1D9244F8"/>
    <w:rsid w:val="1D931CEA"/>
    <w:rsid w:val="1DA0794B"/>
    <w:rsid w:val="1DB82722"/>
    <w:rsid w:val="1DBE3F48"/>
    <w:rsid w:val="1DC177D9"/>
    <w:rsid w:val="1DD1343B"/>
    <w:rsid w:val="1DDE608F"/>
    <w:rsid w:val="1DEB33C3"/>
    <w:rsid w:val="1E021573"/>
    <w:rsid w:val="1E1A236E"/>
    <w:rsid w:val="1E225BB3"/>
    <w:rsid w:val="1E2A6113"/>
    <w:rsid w:val="1E2D212B"/>
    <w:rsid w:val="1E2E1737"/>
    <w:rsid w:val="1E2E6E13"/>
    <w:rsid w:val="1E32182A"/>
    <w:rsid w:val="1E3231F1"/>
    <w:rsid w:val="1E4253D1"/>
    <w:rsid w:val="1E5A61EE"/>
    <w:rsid w:val="1E5B54AA"/>
    <w:rsid w:val="1E5B61CE"/>
    <w:rsid w:val="1E651F6B"/>
    <w:rsid w:val="1E713E2F"/>
    <w:rsid w:val="1E717518"/>
    <w:rsid w:val="1E7554BA"/>
    <w:rsid w:val="1E766B63"/>
    <w:rsid w:val="1E927A94"/>
    <w:rsid w:val="1E964A8A"/>
    <w:rsid w:val="1EA573D8"/>
    <w:rsid w:val="1EAB5025"/>
    <w:rsid w:val="1EB0513B"/>
    <w:rsid w:val="1EB4327E"/>
    <w:rsid w:val="1EB53B18"/>
    <w:rsid w:val="1EB72F76"/>
    <w:rsid w:val="1EBC7943"/>
    <w:rsid w:val="1ED45036"/>
    <w:rsid w:val="1EDC61DD"/>
    <w:rsid w:val="1EE36B2C"/>
    <w:rsid w:val="1EF15394"/>
    <w:rsid w:val="1EF342CB"/>
    <w:rsid w:val="1EF62481"/>
    <w:rsid w:val="1EF746CD"/>
    <w:rsid w:val="1F020A44"/>
    <w:rsid w:val="1F041BC7"/>
    <w:rsid w:val="1F087DDB"/>
    <w:rsid w:val="1F127B09"/>
    <w:rsid w:val="1F2354C8"/>
    <w:rsid w:val="1F2F2272"/>
    <w:rsid w:val="1F36160E"/>
    <w:rsid w:val="1F3920FB"/>
    <w:rsid w:val="1F42145B"/>
    <w:rsid w:val="1F514F41"/>
    <w:rsid w:val="1F560579"/>
    <w:rsid w:val="1F5D00BF"/>
    <w:rsid w:val="1F5E17E6"/>
    <w:rsid w:val="1F640255"/>
    <w:rsid w:val="1F671677"/>
    <w:rsid w:val="1F6B41EE"/>
    <w:rsid w:val="1F7073D9"/>
    <w:rsid w:val="1F722047"/>
    <w:rsid w:val="1F754492"/>
    <w:rsid w:val="1F7616E2"/>
    <w:rsid w:val="1F904945"/>
    <w:rsid w:val="1F9E44D6"/>
    <w:rsid w:val="1FA0617B"/>
    <w:rsid w:val="1FAA6A2E"/>
    <w:rsid w:val="1FAD28B9"/>
    <w:rsid w:val="1FC11059"/>
    <w:rsid w:val="1FC2366D"/>
    <w:rsid w:val="1FD41A29"/>
    <w:rsid w:val="1FD608B1"/>
    <w:rsid w:val="1FE570E2"/>
    <w:rsid w:val="1FE7673E"/>
    <w:rsid w:val="1FEB6677"/>
    <w:rsid w:val="1FF35E32"/>
    <w:rsid w:val="1FF71F26"/>
    <w:rsid w:val="200B5048"/>
    <w:rsid w:val="200E38F2"/>
    <w:rsid w:val="20151B0B"/>
    <w:rsid w:val="20190F03"/>
    <w:rsid w:val="201E585F"/>
    <w:rsid w:val="20207229"/>
    <w:rsid w:val="20332656"/>
    <w:rsid w:val="203A047D"/>
    <w:rsid w:val="20410B17"/>
    <w:rsid w:val="20416DDE"/>
    <w:rsid w:val="2049266D"/>
    <w:rsid w:val="20534B67"/>
    <w:rsid w:val="20557DC5"/>
    <w:rsid w:val="205A5C16"/>
    <w:rsid w:val="205B7D6A"/>
    <w:rsid w:val="20686518"/>
    <w:rsid w:val="207C33EE"/>
    <w:rsid w:val="2081342E"/>
    <w:rsid w:val="208B2774"/>
    <w:rsid w:val="209740BF"/>
    <w:rsid w:val="2099242E"/>
    <w:rsid w:val="209B4D40"/>
    <w:rsid w:val="20A055DE"/>
    <w:rsid w:val="20A7451A"/>
    <w:rsid w:val="20AE5E99"/>
    <w:rsid w:val="20B0411F"/>
    <w:rsid w:val="20B55872"/>
    <w:rsid w:val="20D658C9"/>
    <w:rsid w:val="20D95B5B"/>
    <w:rsid w:val="20DC2416"/>
    <w:rsid w:val="20E1625B"/>
    <w:rsid w:val="20E43C38"/>
    <w:rsid w:val="20EA355F"/>
    <w:rsid w:val="20F22231"/>
    <w:rsid w:val="20FD2F28"/>
    <w:rsid w:val="21015C26"/>
    <w:rsid w:val="210D46F4"/>
    <w:rsid w:val="210D5036"/>
    <w:rsid w:val="21121083"/>
    <w:rsid w:val="211518DD"/>
    <w:rsid w:val="21196429"/>
    <w:rsid w:val="211D3C0E"/>
    <w:rsid w:val="212B2F31"/>
    <w:rsid w:val="21307761"/>
    <w:rsid w:val="21327DB2"/>
    <w:rsid w:val="213A0D63"/>
    <w:rsid w:val="213D6756"/>
    <w:rsid w:val="213D7BD8"/>
    <w:rsid w:val="214C4EC5"/>
    <w:rsid w:val="214E67BA"/>
    <w:rsid w:val="21502326"/>
    <w:rsid w:val="2153567F"/>
    <w:rsid w:val="216E6218"/>
    <w:rsid w:val="217422B6"/>
    <w:rsid w:val="217D6270"/>
    <w:rsid w:val="2188758A"/>
    <w:rsid w:val="21927CFA"/>
    <w:rsid w:val="2198365C"/>
    <w:rsid w:val="219D08AB"/>
    <w:rsid w:val="219E60F8"/>
    <w:rsid w:val="21A25EE6"/>
    <w:rsid w:val="21A61686"/>
    <w:rsid w:val="21A82FC5"/>
    <w:rsid w:val="21C13A32"/>
    <w:rsid w:val="21D413FA"/>
    <w:rsid w:val="21D660F7"/>
    <w:rsid w:val="21EE31A8"/>
    <w:rsid w:val="21EF2288"/>
    <w:rsid w:val="220940EA"/>
    <w:rsid w:val="220A4BCF"/>
    <w:rsid w:val="220D3E48"/>
    <w:rsid w:val="22162B37"/>
    <w:rsid w:val="221E15AC"/>
    <w:rsid w:val="221E19EC"/>
    <w:rsid w:val="22225038"/>
    <w:rsid w:val="22270787"/>
    <w:rsid w:val="222F6934"/>
    <w:rsid w:val="224D73DD"/>
    <w:rsid w:val="22592601"/>
    <w:rsid w:val="225F6B03"/>
    <w:rsid w:val="2266337A"/>
    <w:rsid w:val="226D7B83"/>
    <w:rsid w:val="228B707E"/>
    <w:rsid w:val="2293123C"/>
    <w:rsid w:val="229C1B6E"/>
    <w:rsid w:val="22A570EC"/>
    <w:rsid w:val="22A80FFA"/>
    <w:rsid w:val="22AC6FF8"/>
    <w:rsid w:val="22B3482A"/>
    <w:rsid w:val="22B673DE"/>
    <w:rsid w:val="22B70712"/>
    <w:rsid w:val="22C85B01"/>
    <w:rsid w:val="22D43243"/>
    <w:rsid w:val="22D704E6"/>
    <w:rsid w:val="22EC6D0B"/>
    <w:rsid w:val="23082251"/>
    <w:rsid w:val="23146AE4"/>
    <w:rsid w:val="2327684B"/>
    <w:rsid w:val="232E56FD"/>
    <w:rsid w:val="233F5F96"/>
    <w:rsid w:val="235B2F11"/>
    <w:rsid w:val="235F4D23"/>
    <w:rsid w:val="2363567D"/>
    <w:rsid w:val="236D4028"/>
    <w:rsid w:val="23713153"/>
    <w:rsid w:val="237A75E1"/>
    <w:rsid w:val="2381050B"/>
    <w:rsid w:val="2383525F"/>
    <w:rsid w:val="238A4DFC"/>
    <w:rsid w:val="23AD6C67"/>
    <w:rsid w:val="23B04AEE"/>
    <w:rsid w:val="23C67F1D"/>
    <w:rsid w:val="23CA7A4D"/>
    <w:rsid w:val="23DD21F3"/>
    <w:rsid w:val="23DF7B34"/>
    <w:rsid w:val="23EA62F2"/>
    <w:rsid w:val="24014C67"/>
    <w:rsid w:val="240C05DA"/>
    <w:rsid w:val="240F2472"/>
    <w:rsid w:val="241C2547"/>
    <w:rsid w:val="24226CC5"/>
    <w:rsid w:val="24312A4A"/>
    <w:rsid w:val="243C314E"/>
    <w:rsid w:val="24423A22"/>
    <w:rsid w:val="24480D58"/>
    <w:rsid w:val="244A5E9A"/>
    <w:rsid w:val="244C166A"/>
    <w:rsid w:val="244C4BB8"/>
    <w:rsid w:val="24607A68"/>
    <w:rsid w:val="24691193"/>
    <w:rsid w:val="246C3A46"/>
    <w:rsid w:val="246F1555"/>
    <w:rsid w:val="247152E7"/>
    <w:rsid w:val="24803A42"/>
    <w:rsid w:val="24881DAE"/>
    <w:rsid w:val="24914E03"/>
    <w:rsid w:val="249F118E"/>
    <w:rsid w:val="24AD4DA6"/>
    <w:rsid w:val="24BC7675"/>
    <w:rsid w:val="24C50845"/>
    <w:rsid w:val="24D8477B"/>
    <w:rsid w:val="24E04616"/>
    <w:rsid w:val="24F04C11"/>
    <w:rsid w:val="24FF7718"/>
    <w:rsid w:val="25096088"/>
    <w:rsid w:val="25121AF5"/>
    <w:rsid w:val="251A7612"/>
    <w:rsid w:val="251D30D9"/>
    <w:rsid w:val="25237A22"/>
    <w:rsid w:val="25285AE1"/>
    <w:rsid w:val="252E0774"/>
    <w:rsid w:val="253605E9"/>
    <w:rsid w:val="25481BCE"/>
    <w:rsid w:val="254E3439"/>
    <w:rsid w:val="254E639D"/>
    <w:rsid w:val="25526483"/>
    <w:rsid w:val="255453E5"/>
    <w:rsid w:val="255D36DD"/>
    <w:rsid w:val="25637664"/>
    <w:rsid w:val="25651981"/>
    <w:rsid w:val="256A4F48"/>
    <w:rsid w:val="256A7F07"/>
    <w:rsid w:val="256D2AC2"/>
    <w:rsid w:val="25812F8D"/>
    <w:rsid w:val="25814DB7"/>
    <w:rsid w:val="25824959"/>
    <w:rsid w:val="258377AB"/>
    <w:rsid w:val="2592331D"/>
    <w:rsid w:val="25987A23"/>
    <w:rsid w:val="259C643A"/>
    <w:rsid w:val="25A53162"/>
    <w:rsid w:val="25BA7C7E"/>
    <w:rsid w:val="25BC46FF"/>
    <w:rsid w:val="25C00CC8"/>
    <w:rsid w:val="25C517A2"/>
    <w:rsid w:val="25CF420F"/>
    <w:rsid w:val="25E559FB"/>
    <w:rsid w:val="25F5789E"/>
    <w:rsid w:val="25FD6A72"/>
    <w:rsid w:val="2608561B"/>
    <w:rsid w:val="26174A60"/>
    <w:rsid w:val="26196938"/>
    <w:rsid w:val="26210D24"/>
    <w:rsid w:val="26261861"/>
    <w:rsid w:val="262624B8"/>
    <w:rsid w:val="26377A65"/>
    <w:rsid w:val="26382AAC"/>
    <w:rsid w:val="26405FF8"/>
    <w:rsid w:val="26410311"/>
    <w:rsid w:val="26437C73"/>
    <w:rsid w:val="26506FAD"/>
    <w:rsid w:val="265D374D"/>
    <w:rsid w:val="26617429"/>
    <w:rsid w:val="26645CEF"/>
    <w:rsid w:val="26656277"/>
    <w:rsid w:val="26663117"/>
    <w:rsid w:val="266C31AC"/>
    <w:rsid w:val="2673017F"/>
    <w:rsid w:val="267771CA"/>
    <w:rsid w:val="26807144"/>
    <w:rsid w:val="26874273"/>
    <w:rsid w:val="268A362E"/>
    <w:rsid w:val="268D15BC"/>
    <w:rsid w:val="26912F10"/>
    <w:rsid w:val="269560EE"/>
    <w:rsid w:val="26AF686C"/>
    <w:rsid w:val="26B3313A"/>
    <w:rsid w:val="26B80D04"/>
    <w:rsid w:val="26C221BE"/>
    <w:rsid w:val="26CA60FC"/>
    <w:rsid w:val="26D16018"/>
    <w:rsid w:val="26DB3228"/>
    <w:rsid w:val="26DF6074"/>
    <w:rsid w:val="26E05716"/>
    <w:rsid w:val="26FE679C"/>
    <w:rsid w:val="27042FEE"/>
    <w:rsid w:val="270D104B"/>
    <w:rsid w:val="270E6088"/>
    <w:rsid w:val="27115CA3"/>
    <w:rsid w:val="2712610E"/>
    <w:rsid w:val="2718508B"/>
    <w:rsid w:val="27224323"/>
    <w:rsid w:val="272811F7"/>
    <w:rsid w:val="272C11C0"/>
    <w:rsid w:val="272F59F9"/>
    <w:rsid w:val="27301EDB"/>
    <w:rsid w:val="27453115"/>
    <w:rsid w:val="27547EE4"/>
    <w:rsid w:val="27574C62"/>
    <w:rsid w:val="276C029F"/>
    <w:rsid w:val="27736336"/>
    <w:rsid w:val="27831741"/>
    <w:rsid w:val="27867E0A"/>
    <w:rsid w:val="27912807"/>
    <w:rsid w:val="27982DD4"/>
    <w:rsid w:val="279846C2"/>
    <w:rsid w:val="27B2212B"/>
    <w:rsid w:val="27BD1EFA"/>
    <w:rsid w:val="27CC67E7"/>
    <w:rsid w:val="27DD09CE"/>
    <w:rsid w:val="27E20FE5"/>
    <w:rsid w:val="27E61E67"/>
    <w:rsid w:val="27EC553C"/>
    <w:rsid w:val="27FC05F7"/>
    <w:rsid w:val="280C4BFC"/>
    <w:rsid w:val="2813394B"/>
    <w:rsid w:val="281A5592"/>
    <w:rsid w:val="281C1F63"/>
    <w:rsid w:val="281C54D8"/>
    <w:rsid w:val="28205246"/>
    <w:rsid w:val="282B1916"/>
    <w:rsid w:val="283610D5"/>
    <w:rsid w:val="283C043A"/>
    <w:rsid w:val="284A2CB4"/>
    <w:rsid w:val="285C2948"/>
    <w:rsid w:val="285F5293"/>
    <w:rsid w:val="28622D71"/>
    <w:rsid w:val="286E69FD"/>
    <w:rsid w:val="2874076E"/>
    <w:rsid w:val="2883104B"/>
    <w:rsid w:val="28887BBF"/>
    <w:rsid w:val="28A92CC8"/>
    <w:rsid w:val="28BE58E1"/>
    <w:rsid w:val="28C56178"/>
    <w:rsid w:val="28D51A0C"/>
    <w:rsid w:val="28DF0877"/>
    <w:rsid w:val="28DF5739"/>
    <w:rsid w:val="28E254C1"/>
    <w:rsid w:val="28E349BC"/>
    <w:rsid w:val="28E57305"/>
    <w:rsid w:val="28FA546B"/>
    <w:rsid w:val="28FE025E"/>
    <w:rsid w:val="291F6736"/>
    <w:rsid w:val="29224A3E"/>
    <w:rsid w:val="29245F1A"/>
    <w:rsid w:val="292D2D72"/>
    <w:rsid w:val="29366359"/>
    <w:rsid w:val="29456427"/>
    <w:rsid w:val="29470B59"/>
    <w:rsid w:val="29586D7A"/>
    <w:rsid w:val="295A500B"/>
    <w:rsid w:val="29687188"/>
    <w:rsid w:val="29772B51"/>
    <w:rsid w:val="29791894"/>
    <w:rsid w:val="297C32E1"/>
    <w:rsid w:val="297E1EBE"/>
    <w:rsid w:val="2984235F"/>
    <w:rsid w:val="29844E30"/>
    <w:rsid w:val="29910CF5"/>
    <w:rsid w:val="299400E6"/>
    <w:rsid w:val="29967FD2"/>
    <w:rsid w:val="29972080"/>
    <w:rsid w:val="2998116B"/>
    <w:rsid w:val="29A52D8F"/>
    <w:rsid w:val="29B76175"/>
    <w:rsid w:val="29C56C3A"/>
    <w:rsid w:val="29CE3929"/>
    <w:rsid w:val="29D055F3"/>
    <w:rsid w:val="29D21D69"/>
    <w:rsid w:val="29D85278"/>
    <w:rsid w:val="29E1380C"/>
    <w:rsid w:val="29E16B08"/>
    <w:rsid w:val="29E85046"/>
    <w:rsid w:val="29F15635"/>
    <w:rsid w:val="2A017BFD"/>
    <w:rsid w:val="2A021B2B"/>
    <w:rsid w:val="2A0A71F8"/>
    <w:rsid w:val="2A0D4E37"/>
    <w:rsid w:val="2A407EBE"/>
    <w:rsid w:val="2A4913A2"/>
    <w:rsid w:val="2A521C5F"/>
    <w:rsid w:val="2A555F6F"/>
    <w:rsid w:val="2A584956"/>
    <w:rsid w:val="2A5C5810"/>
    <w:rsid w:val="2A651A82"/>
    <w:rsid w:val="2A6D7B04"/>
    <w:rsid w:val="2A7216DF"/>
    <w:rsid w:val="2A785209"/>
    <w:rsid w:val="2A8D5961"/>
    <w:rsid w:val="2A9154D8"/>
    <w:rsid w:val="2AA04C57"/>
    <w:rsid w:val="2AA93E38"/>
    <w:rsid w:val="2AD750C3"/>
    <w:rsid w:val="2AE77D08"/>
    <w:rsid w:val="2AEA3011"/>
    <w:rsid w:val="2AF315E7"/>
    <w:rsid w:val="2AFD5FBD"/>
    <w:rsid w:val="2B083690"/>
    <w:rsid w:val="2B1C0596"/>
    <w:rsid w:val="2B200903"/>
    <w:rsid w:val="2B252D72"/>
    <w:rsid w:val="2B357752"/>
    <w:rsid w:val="2B3E0375"/>
    <w:rsid w:val="2B492499"/>
    <w:rsid w:val="2B51391E"/>
    <w:rsid w:val="2B652A8D"/>
    <w:rsid w:val="2B6A2F63"/>
    <w:rsid w:val="2B6B52A5"/>
    <w:rsid w:val="2B6C55DB"/>
    <w:rsid w:val="2B720C53"/>
    <w:rsid w:val="2B8A2FFD"/>
    <w:rsid w:val="2B8D5640"/>
    <w:rsid w:val="2B984D38"/>
    <w:rsid w:val="2BA87533"/>
    <w:rsid w:val="2BAA3205"/>
    <w:rsid w:val="2BBA2DA3"/>
    <w:rsid w:val="2BC073EB"/>
    <w:rsid w:val="2BCC68E4"/>
    <w:rsid w:val="2BD5763D"/>
    <w:rsid w:val="2BD90E44"/>
    <w:rsid w:val="2BDE1B83"/>
    <w:rsid w:val="2BF4029C"/>
    <w:rsid w:val="2C1C6937"/>
    <w:rsid w:val="2C202757"/>
    <w:rsid w:val="2C270D43"/>
    <w:rsid w:val="2C3825C3"/>
    <w:rsid w:val="2C3A7328"/>
    <w:rsid w:val="2C4149C6"/>
    <w:rsid w:val="2C445BF3"/>
    <w:rsid w:val="2C6436A6"/>
    <w:rsid w:val="2C71354E"/>
    <w:rsid w:val="2C7A2A8F"/>
    <w:rsid w:val="2C806C36"/>
    <w:rsid w:val="2C8D731E"/>
    <w:rsid w:val="2C9023A5"/>
    <w:rsid w:val="2C937549"/>
    <w:rsid w:val="2C9D6A04"/>
    <w:rsid w:val="2CA40D8B"/>
    <w:rsid w:val="2CB53BED"/>
    <w:rsid w:val="2CB62598"/>
    <w:rsid w:val="2CB626B5"/>
    <w:rsid w:val="2CBC136A"/>
    <w:rsid w:val="2CC57724"/>
    <w:rsid w:val="2CCA2E9C"/>
    <w:rsid w:val="2CCD3F07"/>
    <w:rsid w:val="2CCF431E"/>
    <w:rsid w:val="2CD571AF"/>
    <w:rsid w:val="2CFE607B"/>
    <w:rsid w:val="2D095409"/>
    <w:rsid w:val="2D183C31"/>
    <w:rsid w:val="2D185752"/>
    <w:rsid w:val="2D202ABC"/>
    <w:rsid w:val="2D204FAE"/>
    <w:rsid w:val="2D213A27"/>
    <w:rsid w:val="2D3A3199"/>
    <w:rsid w:val="2D3B27F8"/>
    <w:rsid w:val="2D44745A"/>
    <w:rsid w:val="2D460B20"/>
    <w:rsid w:val="2D4B38E7"/>
    <w:rsid w:val="2D4C5709"/>
    <w:rsid w:val="2D521339"/>
    <w:rsid w:val="2D5470D9"/>
    <w:rsid w:val="2D551303"/>
    <w:rsid w:val="2D6844C6"/>
    <w:rsid w:val="2D772574"/>
    <w:rsid w:val="2D7E63CF"/>
    <w:rsid w:val="2D882838"/>
    <w:rsid w:val="2D893900"/>
    <w:rsid w:val="2D8C703A"/>
    <w:rsid w:val="2D8D31B7"/>
    <w:rsid w:val="2D8D5835"/>
    <w:rsid w:val="2DA54623"/>
    <w:rsid w:val="2DAB1C25"/>
    <w:rsid w:val="2DB36760"/>
    <w:rsid w:val="2DCC12FC"/>
    <w:rsid w:val="2DCD34B4"/>
    <w:rsid w:val="2DD37B2E"/>
    <w:rsid w:val="2DD66E3A"/>
    <w:rsid w:val="2DDA1BC6"/>
    <w:rsid w:val="2DEA131C"/>
    <w:rsid w:val="2DEC34C5"/>
    <w:rsid w:val="2DF17D73"/>
    <w:rsid w:val="2E013256"/>
    <w:rsid w:val="2E1C3BFA"/>
    <w:rsid w:val="2E2071B6"/>
    <w:rsid w:val="2E2B23F7"/>
    <w:rsid w:val="2E322064"/>
    <w:rsid w:val="2E614DCE"/>
    <w:rsid w:val="2E6218A1"/>
    <w:rsid w:val="2E652B8E"/>
    <w:rsid w:val="2E66167A"/>
    <w:rsid w:val="2E687A2E"/>
    <w:rsid w:val="2E6C3ADF"/>
    <w:rsid w:val="2E6C7EF1"/>
    <w:rsid w:val="2E6D69DB"/>
    <w:rsid w:val="2E6F6584"/>
    <w:rsid w:val="2E720A7A"/>
    <w:rsid w:val="2E7823B0"/>
    <w:rsid w:val="2E8B21B7"/>
    <w:rsid w:val="2E8D7E78"/>
    <w:rsid w:val="2E8F07B8"/>
    <w:rsid w:val="2E933BCE"/>
    <w:rsid w:val="2E9C6490"/>
    <w:rsid w:val="2EA40069"/>
    <w:rsid w:val="2EAA3B87"/>
    <w:rsid w:val="2EB66E96"/>
    <w:rsid w:val="2EBA0CEE"/>
    <w:rsid w:val="2EBC23A0"/>
    <w:rsid w:val="2EE03BB2"/>
    <w:rsid w:val="2EF04710"/>
    <w:rsid w:val="2EF532F9"/>
    <w:rsid w:val="2EFA0191"/>
    <w:rsid w:val="2EFC22DC"/>
    <w:rsid w:val="2F1D200D"/>
    <w:rsid w:val="2F2447C3"/>
    <w:rsid w:val="2F336E4F"/>
    <w:rsid w:val="2F3D3E78"/>
    <w:rsid w:val="2F436846"/>
    <w:rsid w:val="2F4556CE"/>
    <w:rsid w:val="2F47437A"/>
    <w:rsid w:val="2F47447F"/>
    <w:rsid w:val="2F5B184C"/>
    <w:rsid w:val="2F6F3C93"/>
    <w:rsid w:val="2F716E21"/>
    <w:rsid w:val="2F72474E"/>
    <w:rsid w:val="2F754A27"/>
    <w:rsid w:val="2F7A423F"/>
    <w:rsid w:val="2F8349FB"/>
    <w:rsid w:val="2F8C0854"/>
    <w:rsid w:val="2F8F0786"/>
    <w:rsid w:val="2FA32A00"/>
    <w:rsid w:val="2FAA6479"/>
    <w:rsid w:val="2FB1448A"/>
    <w:rsid w:val="2FBB19B3"/>
    <w:rsid w:val="2FC0786F"/>
    <w:rsid w:val="2FC802AE"/>
    <w:rsid w:val="2FD03CC2"/>
    <w:rsid w:val="2FD11635"/>
    <w:rsid w:val="2FDA0315"/>
    <w:rsid w:val="2FDC4B15"/>
    <w:rsid w:val="30027B6C"/>
    <w:rsid w:val="30030176"/>
    <w:rsid w:val="30053210"/>
    <w:rsid w:val="301C41BF"/>
    <w:rsid w:val="303048F7"/>
    <w:rsid w:val="30323D63"/>
    <w:rsid w:val="303474C0"/>
    <w:rsid w:val="30350DA4"/>
    <w:rsid w:val="303C233C"/>
    <w:rsid w:val="30536BCF"/>
    <w:rsid w:val="305B5D02"/>
    <w:rsid w:val="305C41A9"/>
    <w:rsid w:val="30662EDC"/>
    <w:rsid w:val="306913D4"/>
    <w:rsid w:val="30727F0C"/>
    <w:rsid w:val="30762E62"/>
    <w:rsid w:val="30820205"/>
    <w:rsid w:val="308464EE"/>
    <w:rsid w:val="308665CC"/>
    <w:rsid w:val="30883B0A"/>
    <w:rsid w:val="308E41B5"/>
    <w:rsid w:val="30952C59"/>
    <w:rsid w:val="30975EA4"/>
    <w:rsid w:val="30B34C1F"/>
    <w:rsid w:val="30BA5D1B"/>
    <w:rsid w:val="30C3422E"/>
    <w:rsid w:val="30CB0A01"/>
    <w:rsid w:val="30D45A02"/>
    <w:rsid w:val="30EE0209"/>
    <w:rsid w:val="30F646A1"/>
    <w:rsid w:val="30F83474"/>
    <w:rsid w:val="30FF4D69"/>
    <w:rsid w:val="31031D74"/>
    <w:rsid w:val="31113D2A"/>
    <w:rsid w:val="3113559B"/>
    <w:rsid w:val="311978DB"/>
    <w:rsid w:val="311C5E6A"/>
    <w:rsid w:val="31215055"/>
    <w:rsid w:val="312278AC"/>
    <w:rsid w:val="312421F6"/>
    <w:rsid w:val="3127420C"/>
    <w:rsid w:val="31277147"/>
    <w:rsid w:val="313D736E"/>
    <w:rsid w:val="31477BEB"/>
    <w:rsid w:val="315523B1"/>
    <w:rsid w:val="315F79F9"/>
    <w:rsid w:val="31623B34"/>
    <w:rsid w:val="31696E27"/>
    <w:rsid w:val="317834D5"/>
    <w:rsid w:val="31807ACD"/>
    <w:rsid w:val="31826574"/>
    <w:rsid w:val="318318AF"/>
    <w:rsid w:val="318E2BCE"/>
    <w:rsid w:val="3192189F"/>
    <w:rsid w:val="31953000"/>
    <w:rsid w:val="3198056E"/>
    <w:rsid w:val="31A72F29"/>
    <w:rsid w:val="31C83EB4"/>
    <w:rsid w:val="31C97505"/>
    <w:rsid w:val="31CD31BF"/>
    <w:rsid w:val="31DD064B"/>
    <w:rsid w:val="31E10F55"/>
    <w:rsid w:val="31F92583"/>
    <w:rsid w:val="31FF2C2B"/>
    <w:rsid w:val="32017C4A"/>
    <w:rsid w:val="320259FB"/>
    <w:rsid w:val="32035938"/>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4F79A0"/>
    <w:rsid w:val="32514C44"/>
    <w:rsid w:val="328916BE"/>
    <w:rsid w:val="32974C7A"/>
    <w:rsid w:val="32994903"/>
    <w:rsid w:val="32AC3EB4"/>
    <w:rsid w:val="32B865E1"/>
    <w:rsid w:val="32BB4ABE"/>
    <w:rsid w:val="32C8549C"/>
    <w:rsid w:val="32CA16D9"/>
    <w:rsid w:val="32D34F70"/>
    <w:rsid w:val="32DA1423"/>
    <w:rsid w:val="32DB36D4"/>
    <w:rsid w:val="32E83928"/>
    <w:rsid w:val="32EA0830"/>
    <w:rsid w:val="32F45590"/>
    <w:rsid w:val="32FF3174"/>
    <w:rsid w:val="33057A62"/>
    <w:rsid w:val="33103914"/>
    <w:rsid w:val="331337B2"/>
    <w:rsid w:val="331F32C5"/>
    <w:rsid w:val="33206705"/>
    <w:rsid w:val="33227B1F"/>
    <w:rsid w:val="332B4B35"/>
    <w:rsid w:val="332F14E9"/>
    <w:rsid w:val="33644595"/>
    <w:rsid w:val="336B3D81"/>
    <w:rsid w:val="337120CB"/>
    <w:rsid w:val="33763637"/>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D39C2"/>
    <w:rsid w:val="33F2572E"/>
    <w:rsid w:val="33F94FDA"/>
    <w:rsid w:val="33FE3BEE"/>
    <w:rsid w:val="340F56DE"/>
    <w:rsid w:val="3425597D"/>
    <w:rsid w:val="342802EC"/>
    <w:rsid w:val="342A5DF5"/>
    <w:rsid w:val="34336639"/>
    <w:rsid w:val="344851FD"/>
    <w:rsid w:val="34545741"/>
    <w:rsid w:val="34553518"/>
    <w:rsid w:val="34645BE6"/>
    <w:rsid w:val="34767BE8"/>
    <w:rsid w:val="34884DEC"/>
    <w:rsid w:val="34907941"/>
    <w:rsid w:val="349B5E0E"/>
    <w:rsid w:val="34A176C9"/>
    <w:rsid w:val="34A432B6"/>
    <w:rsid w:val="34A9652A"/>
    <w:rsid w:val="34AA020B"/>
    <w:rsid w:val="34AC0FCE"/>
    <w:rsid w:val="34B057BD"/>
    <w:rsid w:val="34B80BA6"/>
    <w:rsid w:val="34BC17DA"/>
    <w:rsid w:val="34C368C3"/>
    <w:rsid w:val="34C46423"/>
    <w:rsid w:val="34C47973"/>
    <w:rsid w:val="34D015E3"/>
    <w:rsid w:val="34D5066F"/>
    <w:rsid w:val="34DD7A9E"/>
    <w:rsid w:val="34E7019F"/>
    <w:rsid w:val="34E81276"/>
    <w:rsid w:val="34EB3E0C"/>
    <w:rsid w:val="34EC3ED5"/>
    <w:rsid w:val="34ED3DC3"/>
    <w:rsid w:val="34F85DA8"/>
    <w:rsid w:val="35051A4E"/>
    <w:rsid w:val="3509398E"/>
    <w:rsid w:val="353178AD"/>
    <w:rsid w:val="353A14F3"/>
    <w:rsid w:val="35442A5D"/>
    <w:rsid w:val="3547266B"/>
    <w:rsid w:val="354B62D7"/>
    <w:rsid w:val="3554479E"/>
    <w:rsid w:val="35562720"/>
    <w:rsid w:val="355C2CFD"/>
    <w:rsid w:val="356E794C"/>
    <w:rsid w:val="357118A4"/>
    <w:rsid w:val="357A69BB"/>
    <w:rsid w:val="357D63E5"/>
    <w:rsid w:val="357F00D0"/>
    <w:rsid w:val="35894506"/>
    <w:rsid w:val="358B7232"/>
    <w:rsid w:val="3599165E"/>
    <w:rsid w:val="35A22581"/>
    <w:rsid w:val="35A377DB"/>
    <w:rsid w:val="35B452A7"/>
    <w:rsid w:val="35C44A8D"/>
    <w:rsid w:val="35E7387F"/>
    <w:rsid w:val="35E81F7A"/>
    <w:rsid w:val="35F42227"/>
    <w:rsid w:val="35F52BF3"/>
    <w:rsid w:val="35FA40F6"/>
    <w:rsid w:val="35FE59C2"/>
    <w:rsid w:val="36041802"/>
    <w:rsid w:val="360530D8"/>
    <w:rsid w:val="3605698A"/>
    <w:rsid w:val="361062CC"/>
    <w:rsid w:val="36162F1C"/>
    <w:rsid w:val="362D4978"/>
    <w:rsid w:val="363277D2"/>
    <w:rsid w:val="36361B1F"/>
    <w:rsid w:val="36582A21"/>
    <w:rsid w:val="36617CA1"/>
    <w:rsid w:val="36621725"/>
    <w:rsid w:val="366244D5"/>
    <w:rsid w:val="3663276C"/>
    <w:rsid w:val="366F6A73"/>
    <w:rsid w:val="3688666B"/>
    <w:rsid w:val="368F357B"/>
    <w:rsid w:val="369C3F7F"/>
    <w:rsid w:val="36A82C1D"/>
    <w:rsid w:val="36B34449"/>
    <w:rsid w:val="36B91ADD"/>
    <w:rsid w:val="36C342D9"/>
    <w:rsid w:val="36C3654A"/>
    <w:rsid w:val="36D64E63"/>
    <w:rsid w:val="36D9795A"/>
    <w:rsid w:val="36DF46A2"/>
    <w:rsid w:val="36E71333"/>
    <w:rsid w:val="36EC0AB5"/>
    <w:rsid w:val="36EF5B15"/>
    <w:rsid w:val="36F154C9"/>
    <w:rsid w:val="36FC72F3"/>
    <w:rsid w:val="370A0339"/>
    <w:rsid w:val="370F2E93"/>
    <w:rsid w:val="370F32ED"/>
    <w:rsid w:val="37197B9C"/>
    <w:rsid w:val="37223E78"/>
    <w:rsid w:val="37255307"/>
    <w:rsid w:val="37414D33"/>
    <w:rsid w:val="374E35E0"/>
    <w:rsid w:val="37560CC6"/>
    <w:rsid w:val="376E331C"/>
    <w:rsid w:val="377D5BB7"/>
    <w:rsid w:val="378C52E7"/>
    <w:rsid w:val="378D0CEB"/>
    <w:rsid w:val="379A026D"/>
    <w:rsid w:val="37A2207E"/>
    <w:rsid w:val="37A2434F"/>
    <w:rsid w:val="37A91443"/>
    <w:rsid w:val="37CE137A"/>
    <w:rsid w:val="37ED32C0"/>
    <w:rsid w:val="37ED3EF8"/>
    <w:rsid w:val="37ED6D6E"/>
    <w:rsid w:val="37EF1A09"/>
    <w:rsid w:val="37F7266B"/>
    <w:rsid w:val="380C3B20"/>
    <w:rsid w:val="3811299F"/>
    <w:rsid w:val="3813029C"/>
    <w:rsid w:val="38221D88"/>
    <w:rsid w:val="38422CE2"/>
    <w:rsid w:val="38443929"/>
    <w:rsid w:val="38464281"/>
    <w:rsid w:val="384653A1"/>
    <w:rsid w:val="385438E8"/>
    <w:rsid w:val="38597078"/>
    <w:rsid w:val="38664171"/>
    <w:rsid w:val="386E21B0"/>
    <w:rsid w:val="388D0637"/>
    <w:rsid w:val="389D1465"/>
    <w:rsid w:val="389E3A13"/>
    <w:rsid w:val="38AE496C"/>
    <w:rsid w:val="38B54D45"/>
    <w:rsid w:val="38B7072B"/>
    <w:rsid w:val="38D242CD"/>
    <w:rsid w:val="38DC6FB6"/>
    <w:rsid w:val="38EB6CC7"/>
    <w:rsid w:val="38F34403"/>
    <w:rsid w:val="39021924"/>
    <w:rsid w:val="39050DB8"/>
    <w:rsid w:val="390D4FD6"/>
    <w:rsid w:val="391762C0"/>
    <w:rsid w:val="39190B3D"/>
    <w:rsid w:val="391F6B09"/>
    <w:rsid w:val="39324B9F"/>
    <w:rsid w:val="393E0C7A"/>
    <w:rsid w:val="39470BCD"/>
    <w:rsid w:val="39821F75"/>
    <w:rsid w:val="398B5520"/>
    <w:rsid w:val="398C3DB7"/>
    <w:rsid w:val="39A22AAB"/>
    <w:rsid w:val="39A27A80"/>
    <w:rsid w:val="39A31EA7"/>
    <w:rsid w:val="39AB19E4"/>
    <w:rsid w:val="39AB6275"/>
    <w:rsid w:val="39B269D3"/>
    <w:rsid w:val="39B63539"/>
    <w:rsid w:val="39C15E86"/>
    <w:rsid w:val="39C52E4C"/>
    <w:rsid w:val="39E02140"/>
    <w:rsid w:val="39E17621"/>
    <w:rsid w:val="39F227B1"/>
    <w:rsid w:val="39F27A75"/>
    <w:rsid w:val="39F70543"/>
    <w:rsid w:val="39F97ADB"/>
    <w:rsid w:val="3A0F6AE8"/>
    <w:rsid w:val="3A151290"/>
    <w:rsid w:val="3A1F5EA9"/>
    <w:rsid w:val="3A201663"/>
    <w:rsid w:val="3A292038"/>
    <w:rsid w:val="3A4B40BE"/>
    <w:rsid w:val="3A524E6B"/>
    <w:rsid w:val="3A541FD2"/>
    <w:rsid w:val="3A5E4DE2"/>
    <w:rsid w:val="3A6F6E31"/>
    <w:rsid w:val="3A7164C9"/>
    <w:rsid w:val="3A73522F"/>
    <w:rsid w:val="3A762A49"/>
    <w:rsid w:val="3A826354"/>
    <w:rsid w:val="3A8B7DE7"/>
    <w:rsid w:val="3A9D28F5"/>
    <w:rsid w:val="3AB53AE3"/>
    <w:rsid w:val="3AB80239"/>
    <w:rsid w:val="3ABA012D"/>
    <w:rsid w:val="3ABD340B"/>
    <w:rsid w:val="3ABF5534"/>
    <w:rsid w:val="3AC43AC7"/>
    <w:rsid w:val="3ACD0EA1"/>
    <w:rsid w:val="3ACD43C9"/>
    <w:rsid w:val="3AF37FB6"/>
    <w:rsid w:val="3AFF2C64"/>
    <w:rsid w:val="3B0563C8"/>
    <w:rsid w:val="3B2B107F"/>
    <w:rsid w:val="3B2F69DB"/>
    <w:rsid w:val="3B3C71A5"/>
    <w:rsid w:val="3B5E1380"/>
    <w:rsid w:val="3B79226F"/>
    <w:rsid w:val="3B82337A"/>
    <w:rsid w:val="3B8B32F9"/>
    <w:rsid w:val="3B904834"/>
    <w:rsid w:val="3B932344"/>
    <w:rsid w:val="3B963B4D"/>
    <w:rsid w:val="3B9B2E63"/>
    <w:rsid w:val="3B9D20F5"/>
    <w:rsid w:val="3B9F7E1A"/>
    <w:rsid w:val="3BB33F88"/>
    <w:rsid w:val="3BB90C9D"/>
    <w:rsid w:val="3BD81B44"/>
    <w:rsid w:val="3BD91520"/>
    <w:rsid w:val="3BD93153"/>
    <w:rsid w:val="3BDA6996"/>
    <w:rsid w:val="3BDF0DBC"/>
    <w:rsid w:val="3BF27D2C"/>
    <w:rsid w:val="3BFA58BC"/>
    <w:rsid w:val="3C0A3047"/>
    <w:rsid w:val="3C187054"/>
    <w:rsid w:val="3C216BFC"/>
    <w:rsid w:val="3C2E50FB"/>
    <w:rsid w:val="3C37637A"/>
    <w:rsid w:val="3C477627"/>
    <w:rsid w:val="3C4A12AD"/>
    <w:rsid w:val="3C5125FC"/>
    <w:rsid w:val="3C557173"/>
    <w:rsid w:val="3C5D4C2E"/>
    <w:rsid w:val="3C5E0A6E"/>
    <w:rsid w:val="3C690ECB"/>
    <w:rsid w:val="3C6C1174"/>
    <w:rsid w:val="3C7B0602"/>
    <w:rsid w:val="3C7E4241"/>
    <w:rsid w:val="3C860AC6"/>
    <w:rsid w:val="3C953A7D"/>
    <w:rsid w:val="3C960BC8"/>
    <w:rsid w:val="3C9848A1"/>
    <w:rsid w:val="3C9B05BB"/>
    <w:rsid w:val="3CA07775"/>
    <w:rsid w:val="3CA509B7"/>
    <w:rsid w:val="3CA509D1"/>
    <w:rsid w:val="3CA767FA"/>
    <w:rsid w:val="3CAC27AE"/>
    <w:rsid w:val="3CAD3E58"/>
    <w:rsid w:val="3CC80974"/>
    <w:rsid w:val="3CD47941"/>
    <w:rsid w:val="3CD537E6"/>
    <w:rsid w:val="3CD93879"/>
    <w:rsid w:val="3CE728EF"/>
    <w:rsid w:val="3CE93C13"/>
    <w:rsid w:val="3CFB64F6"/>
    <w:rsid w:val="3D1E6DB4"/>
    <w:rsid w:val="3D2507D7"/>
    <w:rsid w:val="3D2571D3"/>
    <w:rsid w:val="3D29787E"/>
    <w:rsid w:val="3D2A5291"/>
    <w:rsid w:val="3D2E4DF5"/>
    <w:rsid w:val="3D3074C1"/>
    <w:rsid w:val="3D317B2F"/>
    <w:rsid w:val="3D351A0E"/>
    <w:rsid w:val="3D382AB9"/>
    <w:rsid w:val="3D386EBD"/>
    <w:rsid w:val="3D5D0A53"/>
    <w:rsid w:val="3D686FCC"/>
    <w:rsid w:val="3D7A2818"/>
    <w:rsid w:val="3D8106EA"/>
    <w:rsid w:val="3D834DF8"/>
    <w:rsid w:val="3DA352B1"/>
    <w:rsid w:val="3DBA258D"/>
    <w:rsid w:val="3DBA61E7"/>
    <w:rsid w:val="3DBD544C"/>
    <w:rsid w:val="3DBE59FA"/>
    <w:rsid w:val="3DBF6E87"/>
    <w:rsid w:val="3DCC59CC"/>
    <w:rsid w:val="3DCF31DF"/>
    <w:rsid w:val="3DD55956"/>
    <w:rsid w:val="3DE046DB"/>
    <w:rsid w:val="3DE66F69"/>
    <w:rsid w:val="3DE7198D"/>
    <w:rsid w:val="3DF7051E"/>
    <w:rsid w:val="3DFA5A19"/>
    <w:rsid w:val="3DFC4E1B"/>
    <w:rsid w:val="3E100FFC"/>
    <w:rsid w:val="3E127062"/>
    <w:rsid w:val="3E1D4BD2"/>
    <w:rsid w:val="3E201534"/>
    <w:rsid w:val="3E216B4D"/>
    <w:rsid w:val="3E330175"/>
    <w:rsid w:val="3E3F7FE6"/>
    <w:rsid w:val="3E4E3A85"/>
    <w:rsid w:val="3E5E5B17"/>
    <w:rsid w:val="3E651EE9"/>
    <w:rsid w:val="3E70638E"/>
    <w:rsid w:val="3E784A78"/>
    <w:rsid w:val="3E7F394F"/>
    <w:rsid w:val="3E8554F5"/>
    <w:rsid w:val="3E9A5F18"/>
    <w:rsid w:val="3EA51CD6"/>
    <w:rsid w:val="3EAE3E2C"/>
    <w:rsid w:val="3EB33F81"/>
    <w:rsid w:val="3EB65E71"/>
    <w:rsid w:val="3EC33032"/>
    <w:rsid w:val="3EC61DB3"/>
    <w:rsid w:val="3ECB6A21"/>
    <w:rsid w:val="3EEC6FBA"/>
    <w:rsid w:val="3EF62661"/>
    <w:rsid w:val="3EF773F5"/>
    <w:rsid w:val="3F1643E5"/>
    <w:rsid w:val="3F2E7BA6"/>
    <w:rsid w:val="3F332386"/>
    <w:rsid w:val="3F3668C7"/>
    <w:rsid w:val="3F3C595E"/>
    <w:rsid w:val="3F42509A"/>
    <w:rsid w:val="3F441DD6"/>
    <w:rsid w:val="3F55557B"/>
    <w:rsid w:val="3F5565A1"/>
    <w:rsid w:val="3F59346C"/>
    <w:rsid w:val="3F5E3FC7"/>
    <w:rsid w:val="3F657308"/>
    <w:rsid w:val="3F714BED"/>
    <w:rsid w:val="3F7856B5"/>
    <w:rsid w:val="3F7970EE"/>
    <w:rsid w:val="3F8003ED"/>
    <w:rsid w:val="3F9A4CD5"/>
    <w:rsid w:val="3FA94649"/>
    <w:rsid w:val="3FB55F3F"/>
    <w:rsid w:val="3FBC79BD"/>
    <w:rsid w:val="3FC519F7"/>
    <w:rsid w:val="3FD0326B"/>
    <w:rsid w:val="3FD34D1A"/>
    <w:rsid w:val="3FD94F5E"/>
    <w:rsid w:val="3FED63B1"/>
    <w:rsid w:val="3FEF1AEF"/>
    <w:rsid w:val="3FF01019"/>
    <w:rsid w:val="40031733"/>
    <w:rsid w:val="40076D3D"/>
    <w:rsid w:val="400A2138"/>
    <w:rsid w:val="401F65F0"/>
    <w:rsid w:val="40210266"/>
    <w:rsid w:val="40342736"/>
    <w:rsid w:val="4038111F"/>
    <w:rsid w:val="403B4D70"/>
    <w:rsid w:val="403C2D71"/>
    <w:rsid w:val="404470DB"/>
    <w:rsid w:val="4045084B"/>
    <w:rsid w:val="404C2292"/>
    <w:rsid w:val="404C7E8A"/>
    <w:rsid w:val="40520D87"/>
    <w:rsid w:val="405D572D"/>
    <w:rsid w:val="407E7B1F"/>
    <w:rsid w:val="408D1EA0"/>
    <w:rsid w:val="408E2DBF"/>
    <w:rsid w:val="4097054A"/>
    <w:rsid w:val="40982E53"/>
    <w:rsid w:val="409D2A1A"/>
    <w:rsid w:val="40A16860"/>
    <w:rsid w:val="40A752D1"/>
    <w:rsid w:val="40B21FB5"/>
    <w:rsid w:val="40B95E2E"/>
    <w:rsid w:val="40C17F9E"/>
    <w:rsid w:val="40C43B66"/>
    <w:rsid w:val="40CF5219"/>
    <w:rsid w:val="40D01AC5"/>
    <w:rsid w:val="40E247F7"/>
    <w:rsid w:val="40E66AF1"/>
    <w:rsid w:val="40EE5966"/>
    <w:rsid w:val="40FA444D"/>
    <w:rsid w:val="40FB5AEF"/>
    <w:rsid w:val="40FE6AE6"/>
    <w:rsid w:val="410B77F7"/>
    <w:rsid w:val="410E6A48"/>
    <w:rsid w:val="410F1967"/>
    <w:rsid w:val="41147DCD"/>
    <w:rsid w:val="41335FC7"/>
    <w:rsid w:val="414240CA"/>
    <w:rsid w:val="415978C8"/>
    <w:rsid w:val="415C1B4D"/>
    <w:rsid w:val="416C7890"/>
    <w:rsid w:val="417843F2"/>
    <w:rsid w:val="418A1799"/>
    <w:rsid w:val="41A61C3F"/>
    <w:rsid w:val="41B17185"/>
    <w:rsid w:val="41DB03CE"/>
    <w:rsid w:val="41E52344"/>
    <w:rsid w:val="41F05895"/>
    <w:rsid w:val="420155A5"/>
    <w:rsid w:val="420C70DA"/>
    <w:rsid w:val="42105DA9"/>
    <w:rsid w:val="42160B59"/>
    <w:rsid w:val="4224405E"/>
    <w:rsid w:val="42255F1B"/>
    <w:rsid w:val="4226611D"/>
    <w:rsid w:val="42366284"/>
    <w:rsid w:val="42370B89"/>
    <w:rsid w:val="424347C6"/>
    <w:rsid w:val="4252208C"/>
    <w:rsid w:val="425402BB"/>
    <w:rsid w:val="42564ADA"/>
    <w:rsid w:val="425A7148"/>
    <w:rsid w:val="42666DD3"/>
    <w:rsid w:val="427456AF"/>
    <w:rsid w:val="42747A95"/>
    <w:rsid w:val="427E52C8"/>
    <w:rsid w:val="42841878"/>
    <w:rsid w:val="429A1379"/>
    <w:rsid w:val="42A3428D"/>
    <w:rsid w:val="42A47894"/>
    <w:rsid w:val="42A84BF2"/>
    <w:rsid w:val="42C341BE"/>
    <w:rsid w:val="42CE7913"/>
    <w:rsid w:val="42CF6863"/>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782682"/>
    <w:rsid w:val="438073DF"/>
    <w:rsid w:val="438903A1"/>
    <w:rsid w:val="43891984"/>
    <w:rsid w:val="439D6340"/>
    <w:rsid w:val="43A641D6"/>
    <w:rsid w:val="43B21B3C"/>
    <w:rsid w:val="43DB51A7"/>
    <w:rsid w:val="43ED51BD"/>
    <w:rsid w:val="43F94FC9"/>
    <w:rsid w:val="43FD7280"/>
    <w:rsid w:val="43FE6601"/>
    <w:rsid w:val="440242B8"/>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7D1F45"/>
    <w:rsid w:val="44892E49"/>
    <w:rsid w:val="448E57A6"/>
    <w:rsid w:val="44990651"/>
    <w:rsid w:val="44A72CB4"/>
    <w:rsid w:val="44AE49FA"/>
    <w:rsid w:val="44B15C19"/>
    <w:rsid w:val="44D243AA"/>
    <w:rsid w:val="44DC0CFE"/>
    <w:rsid w:val="44DC4FCA"/>
    <w:rsid w:val="44E123A0"/>
    <w:rsid w:val="44E15547"/>
    <w:rsid w:val="44EA12B2"/>
    <w:rsid w:val="44FD1C6D"/>
    <w:rsid w:val="44FD3A2B"/>
    <w:rsid w:val="45051DF1"/>
    <w:rsid w:val="451231AD"/>
    <w:rsid w:val="452453CB"/>
    <w:rsid w:val="453E4B66"/>
    <w:rsid w:val="453F207E"/>
    <w:rsid w:val="454276A8"/>
    <w:rsid w:val="45465AD9"/>
    <w:rsid w:val="45536A05"/>
    <w:rsid w:val="45564AF8"/>
    <w:rsid w:val="456815F5"/>
    <w:rsid w:val="456869AD"/>
    <w:rsid w:val="4576268A"/>
    <w:rsid w:val="4577723A"/>
    <w:rsid w:val="457A6C83"/>
    <w:rsid w:val="457D1209"/>
    <w:rsid w:val="4595447F"/>
    <w:rsid w:val="45A06D49"/>
    <w:rsid w:val="45A31600"/>
    <w:rsid w:val="45AF133F"/>
    <w:rsid w:val="45BC287C"/>
    <w:rsid w:val="45CC633C"/>
    <w:rsid w:val="45D77222"/>
    <w:rsid w:val="45E526C2"/>
    <w:rsid w:val="45EF4AA8"/>
    <w:rsid w:val="45EF5694"/>
    <w:rsid w:val="45F32D75"/>
    <w:rsid w:val="45F86B49"/>
    <w:rsid w:val="45FA19A9"/>
    <w:rsid w:val="45FE4441"/>
    <w:rsid w:val="46020157"/>
    <w:rsid w:val="46072613"/>
    <w:rsid w:val="460934CE"/>
    <w:rsid w:val="460E6F64"/>
    <w:rsid w:val="461553B1"/>
    <w:rsid w:val="46162E7A"/>
    <w:rsid w:val="461A7582"/>
    <w:rsid w:val="461D4BA4"/>
    <w:rsid w:val="461F685B"/>
    <w:rsid w:val="4629514D"/>
    <w:rsid w:val="46325B00"/>
    <w:rsid w:val="463A35BA"/>
    <w:rsid w:val="464478D6"/>
    <w:rsid w:val="46537026"/>
    <w:rsid w:val="46594972"/>
    <w:rsid w:val="46607354"/>
    <w:rsid w:val="46612186"/>
    <w:rsid w:val="467347CD"/>
    <w:rsid w:val="46763AFA"/>
    <w:rsid w:val="467C25DE"/>
    <w:rsid w:val="4682122A"/>
    <w:rsid w:val="469438D3"/>
    <w:rsid w:val="4698493E"/>
    <w:rsid w:val="469B17DB"/>
    <w:rsid w:val="46A311B2"/>
    <w:rsid w:val="46A86AC5"/>
    <w:rsid w:val="46AA4F79"/>
    <w:rsid w:val="46AF05B5"/>
    <w:rsid w:val="46AF0ACC"/>
    <w:rsid w:val="46B502C1"/>
    <w:rsid w:val="46CD2EA3"/>
    <w:rsid w:val="46D14D13"/>
    <w:rsid w:val="46D74570"/>
    <w:rsid w:val="46E33C2A"/>
    <w:rsid w:val="46EB5C2E"/>
    <w:rsid w:val="46FD4E10"/>
    <w:rsid w:val="47191F43"/>
    <w:rsid w:val="471B210D"/>
    <w:rsid w:val="47202ED1"/>
    <w:rsid w:val="47286F5B"/>
    <w:rsid w:val="472F51A6"/>
    <w:rsid w:val="47330BB1"/>
    <w:rsid w:val="473B6156"/>
    <w:rsid w:val="474340E1"/>
    <w:rsid w:val="47482775"/>
    <w:rsid w:val="4754737E"/>
    <w:rsid w:val="475B2055"/>
    <w:rsid w:val="47622DD8"/>
    <w:rsid w:val="476E1BD6"/>
    <w:rsid w:val="476E5DEA"/>
    <w:rsid w:val="4786018E"/>
    <w:rsid w:val="47880272"/>
    <w:rsid w:val="47914A33"/>
    <w:rsid w:val="4795206D"/>
    <w:rsid w:val="479B0044"/>
    <w:rsid w:val="479C10BC"/>
    <w:rsid w:val="47A4380D"/>
    <w:rsid w:val="47A6297A"/>
    <w:rsid w:val="47A762A3"/>
    <w:rsid w:val="47B35BF8"/>
    <w:rsid w:val="47B74637"/>
    <w:rsid w:val="47C041C7"/>
    <w:rsid w:val="47CA56A6"/>
    <w:rsid w:val="47CB4E60"/>
    <w:rsid w:val="47CD1E0C"/>
    <w:rsid w:val="47D964DB"/>
    <w:rsid w:val="47FC33A5"/>
    <w:rsid w:val="48012A31"/>
    <w:rsid w:val="480964CC"/>
    <w:rsid w:val="481D4366"/>
    <w:rsid w:val="48296262"/>
    <w:rsid w:val="4833020A"/>
    <w:rsid w:val="48554B5A"/>
    <w:rsid w:val="485803F1"/>
    <w:rsid w:val="485E2E16"/>
    <w:rsid w:val="486469E3"/>
    <w:rsid w:val="4865215C"/>
    <w:rsid w:val="486942C4"/>
    <w:rsid w:val="48737C06"/>
    <w:rsid w:val="487B552A"/>
    <w:rsid w:val="48842F37"/>
    <w:rsid w:val="48996690"/>
    <w:rsid w:val="48AB0368"/>
    <w:rsid w:val="48B026ED"/>
    <w:rsid w:val="48B05292"/>
    <w:rsid w:val="48B33700"/>
    <w:rsid w:val="48B4426F"/>
    <w:rsid w:val="48B971DC"/>
    <w:rsid w:val="48CE2BF3"/>
    <w:rsid w:val="48D1007E"/>
    <w:rsid w:val="48D4605A"/>
    <w:rsid w:val="48D55BE1"/>
    <w:rsid w:val="48ED10C6"/>
    <w:rsid w:val="48EF6487"/>
    <w:rsid w:val="48F556EA"/>
    <w:rsid w:val="490010B1"/>
    <w:rsid w:val="49032962"/>
    <w:rsid w:val="49050217"/>
    <w:rsid w:val="490C5EF7"/>
    <w:rsid w:val="491946D3"/>
    <w:rsid w:val="4924047E"/>
    <w:rsid w:val="4924100D"/>
    <w:rsid w:val="49276380"/>
    <w:rsid w:val="49364515"/>
    <w:rsid w:val="49406C83"/>
    <w:rsid w:val="4948117F"/>
    <w:rsid w:val="494B0B0D"/>
    <w:rsid w:val="49526EAC"/>
    <w:rsid w:val="496361AA"/>
    <w:rsid w:val="497E20AD"/>
    <w:rsid w:val="49820EB7"/>
    <w:rsid w:val="4982702A"/>
    <w:rsid w:val="498324D6"/>
    <w:rsid w:val="49846FDB"/>
    <w:rsid w:val="498C0E72"/>
    <w:rsid w:val="498D2E30"/>
    <w:rsid w:val="499416E9"/>
    <w:rsid w:val="499B7FDA"/>
    <w:rsid w:val="49A10689"/>
    <w:rsid w:val="49A63EAD"/>
    <w:rsid w:val="49B4166E"/>
    <w:rsid w:val="49BA2C9E"/>
    <w:rsid w:val="49C42ED0"/>
    <w:rsid w:val="49C51673"/>
    <w:rsid w:val="49D24CE6"/>
    <w:rsid w:val="49D51633"/>
    <w:rsid w:val="49D86805"/>
    <w:rsid w:val="49DD0FF9"/>
    <w:rsid w:val="49F67019"/>
    <w:rsid w:val="49F72310"/>
    <w:rsid w:val="49FD2EE4"/>
    <w:rsid w:val="4A0B4FDE"/>
    <w:rsid w:val="4A0E4738"/>
    <w:rsid w:val="4A203462"/>
    <w:rsid w:val="4A286FFC"/>
    <w:rsid w:val="4A343D11"/>
    <w:rsid w:val="4A497D35"/>
    <w:rsid w:val="4A6718D3"/>
    <w:rsid w:val="4A730123"/>
    <w:rsid w:val="4A881BC3"/>
    <w:rsid w:val="4A8A37D8"/>
    <w:rsid w:val="4A8A64F2"/>
    <w:rsid w:val="4A8B4AB2"/>
    <w:rsid w:val="4AA25028"/>
    <w:rsid w:val="4AAC5537"/>
    <w:rsid w:val="4ABE300E"/>
    <w:rsid w:val="4AC25F88"/>
    <w:rsid w:val="4AD1058E"/>
    <w:rsid w:val="4AD157EB"/>
    <w:rsid w:val="4AD60566"/>
    <w:rsid w:val="4AD9595B"/>
    <w:rsid w:val="4AE97387"/>
    <w:rsid w:val="4AF5421F"/>
    <w:rsid w:val="4AF6154C"/>
    <w:rsid w:val="4AF93EAE"/>
    <w:rsid w:val="4B08477A"/>
    <w:rsid w:val="4B197B96"/>
    <w:rsid w:val="4B311212"/>
    <w:rsid w:val="4B373C21"/>
    <w:rsid w:val="4B3749BD"/>
    <w:rsid w:val="4B3E6720"/>
    <w:rsid w:val="4B43535A"/>
    <w:rsid w:val="4B476348"/>
    <w:rsid w:val="4B5C5D43"/>
    <w:rsid w:val="4B625BF7"/>
    <w:rsid w:val="4B753465"/>
    <w:rsid w:val="4B76307E"/>
    <w:rsid w:val="4B770921"/>
    <w:rsid w:val="4B7E5905"/>
    <w:rsid w:val="4B7F01A8"/>
    <w:rsid w:val="4B892FEB"/>
    <w:rsid w:val="4B916EFB"/>
    <w:rsid w:val="4B9C509E"/>
    <w:rsid w:val="4BB21AF4"/>
    <w:rsid w:val="4BB54107"/>
    <w:rsid w:val="4BB67EEE"/>
    <w:rsid w:val="4BBA1ED6"/>
    <w:rsid w:val="4BD13DC6"/>
    <w:rsid w:val="4BD17814"/>
    <w:rsid w:val="4BD57095"/>
    <w:rsid w:val="4BDC5109"/>
    <w:rsid w:val="4BE62039"/>
    <w:rsid w:val="4BE84FA7"/>
    <w:rsid w:val="4BF70C92"/>
    <w:rsid w:val="4BFD0513"/>
    <w:rsid w:val="4C005E77"/>
    <w:rsid w:val="4C09106F"/>
    <w:rsid w:val="4C1A02C6"/>
    <w:rsid w:val="4C1A57B9"/>
    <w:rsid w:val="4C2B76C1"/>
    <w:rsid w:val="4C3B40FC"/>
    <w:rsid w:val="4C5419A1"/>
    <w:rsid w:val="4C5429A3"/>
    <w:rsid w:val="4C6359CC"/>
    <w:rsid w:val="4C645A11"/>
    <w:rsid w:val="4C72089C"/>
    <w:rsid w:val="4C725AC0"/>
    <w:rsid w:val="4C87254B"/>
    <w:rsid w:val="4C8B3377"/>
    <w:rsid w:val="4CA1355B"/>
    <w:rsid w:val="4CA200E3"/>
    <w:rsid w:val="4CB06096"/>
    <w:rsid w:val="4CB20477"/>
    <w:rsid w:val="4CB374D5"/>
    <w:rsid w:val="4CB64A26"/>
    <w:rsid w:val="4CBF64E3"/>
    <w:rsid w:val="4CDE4416"/>
    <w:rsid w:val="4CE54D31"/>
    <w:rsid w:val="4CEA7B46"/>
    <w:rsid w:val="4CF836F2"/>
    <w:rsid w:val="4D082D34"/>
    <w:rsid w:val="4D1C2C8C"/>
    <w:rsid w:val="4D1E77BE"/>
    <w:rsid w:val="4D245FC5"/>
    <w:rsid w:val="4D2B3B2C"/>
    <w:rsid w:val="4D306E45"/>
    <w:rsid w:val="4D333D9B"/>
    <w:rsid w:val="4D5C543F"/>
    <w:rsid w:val="4D653501"/>
    <w:rsid w:val="4D8051B1"/>
    <w:rsid w:val="4D871641"/>
    <w:rsid w:val="4D8C3E49"/>
    <w:rsid w:val="4D98052F"/>
    <w:rsid w:val="4DA943B0"/>
    <w:rsid w:val="4DB75561"/>
    <w:rsid w:val="4DBD41D2"/>
    <w:rsid w:val="4DC515BB"/>
    <w:rsid w:val="4DCB5984"/>
    <w:rsid w:val="4DD64458"/>
    <w:rsid w:val="4DDD243C"/>
    <w:rsid w:val="4DE501B6"/>
    <w:rsid w:val="4DF03EE0"/>
    <w:rsid w:val="4E0F02B7"/>
    <w:rsid w:val="4E10792A"/>
    <w:rsid w:val="4E135BFA"/>
    <w:rsid w:val="4E1B2DDB"/>
    <w:rsid w:val="4E1F235E"/>
    <w:rsid w:val="4E213391"/>
    <w:rsid w:val="4E23264B"/>
    <w:rsid w:val="4E250E8C"/>
    <w:rsid w:val="4E2E22E2"/>
    <w:rsid w:val="4E3240E0"/>
    <w:rsid w:val="4E355E12"/>
    <w:rsid w:val="4E386CE7"/>
    <w:rsid w:val="4E52289A"/>
    <w:rsid w:val="4E580839"/>
    <w:rsid w:val="4E5D7C3A"/>
    <w:rsid w:val="4E654FD1"/>
    <w:rsid w:val="4E7928F9"/>
    <w:rsid w:val="4E7C0B27"/>
    <w:rsid w:val="4E843D5C"/>
    <w:rsid w:val="4E8C1A75"/>
    <w:rsid w:val="4E8D762E"/>
    <w:rsid w:val="4E951F2F"/>
    <w:rsid w:val="4E9B1112"/>
    <w:rsid w:val="4E9B7163"/>
    <w:rsid w:val="4E9D2FDD"/>
    <w:rsid w:val="4EA06365"/>
    <w:rsid w:val="4EA74AFC"/>
    <w:rsid w:val="4EA85D29"/>
    <w:rsid w:val="4EAB3171"/>
    <w:rsid w:val="4EB626CF"/>
    <w:rsid w:val="4EBD3915"/>
    <w:rsid w:val="4ECA75BC"/>
    <w:rsid w:val="4ECD54B1"/>
    <w:rsid w:val="4ED4046B"/>
    <w:rsid w:val="4EDF4B15"/>
    <w:rsid w:val="4EE31789"/>
    <w:rsid w:val="4EF43B16"/>
    <w:rsid w:val="4EF81127"/>
    <w:rsid w:val="4F121E3A"/>
    <w:rsid w:val="4F135FF8"/>
    <w:rsid w:val="4F1646F3"/>
    <w:rsid w:val="4F165848"/>
    <w:rsid w:val="4F1E3B69"/>
    <w:rsid w:val="4F1F6B17"/>
    <w:rsid w:val="4F2B6C13"/>
    <w:rsid w:val="4F3153D3"/>
    <w:rsid w:val="4F493C9D"/>
    <w:rsid w:val="4F5F3ED1"/>
    <w:rsid w:val="4F605B14"/>
    <w:rsid w:val="4F703A2E"/>
    <w:rsid w:val="4F761D99"/>
    <w:rsid w:val="4F804E7C"/>
    <w:rsid w:val="4F85516A"/>
    <w:rsid w:val="4F944D8F"/>
    <w:rsid w:val="4F977AB5"/>
    <w:rsid w:val="4FA709C3"/>
    <w:rsid w:val="4FA94FEA"/>
    <w:rsid w:val="4FAE1805"/>
    <w:rsid w:val="4FAE6CC8"/>
    <w:rsid w:val="4FBB7966"/>
    <w:rsid w:val="4FC215D0"/>
    <w:rsid w:val="4FC2327B"/>
    <w:rsid w:val="4FCA5221"/>
    <w:rsid w:val="4FEA3863"/>
    <w:rsid w:val="4FEA7FBD"/>
    <w:rsid w:val="4FED0FB9"/>
    <w:rsid w:val="502361CB"/>
    <w:rsid w:val="50245208"/>
    <w:rsid w:val="50285EE6"/>
    <w:rsid w:val="50315512"/>
    <w:rsid w:val="504430D6"/>
    <w:rsid w:val="504A0F29"/>
    <w:rsid w:val="504B75A0"/>
    <w:rsid w:val="505F23BC"/>
    <w:rsid w:val="505F4513"/>
    <w:rsid w:val="50697ABC"/>
    <w:rsid w:val="507410D2"/>
    <w:rsid w:val="50861C44"/>
    <w:rsid w:val="509B702F"/>
    <w:rsid w:val="509D5069"/>
    <w:rsid w:val="50A4392E"/>
    <w:rsid w:val="50A97681"/>
    <w:rsid w:val="50AE3B94"/>
    <w:rsid w:val="50AF7418"/>
    <w:rsid w:val="50BA7468"/>
    <w:rsid w:val="50C600F2"/>
    <w:rsid w:val="50C93813"/>
    <w:rsid w:val="50D03252"/>
    <w:rsid w:val="50E93575"/>
    <w:rsid w:val="50F01039"/>
    <w:rsid w:val="50F04D4E"/>
    <w:rsid w:val="50F20841"/>
    <w:rsid w:val="50F41527"/>
    <w:rsid w:val="50F57385"/>
    <w:rsid w:val="50F6016F"/>
    <w:rsid w:val="50FA2A0B"/>
    <w:rsid w:val="50FB1FB9"/>
    <w:rsid w:val="51132FF4"/>
    <w:rsid w:val="51151213"/>
    <w:rsid w:val="51163468"/>
    <w:rsid w:val="51221043"/>
    <w:rsid w:val="512867EF"/>
    <w:rsid w:val="51295B34"/>
    <w:rsid w:val="512A35DB"/>
    <w:rsid w:val="513225F9"/>
    <w:rsid w:val="513F5114"/>
    <w:rsid w:val="51440384"/>
    <w:rsid w:val="514725AF"/>
    <w:rsid w:val="51567BE2"/>
    <w:rsid w:val="515E6A1B"/>
    <w:rsid w:val="516131A4"/>
    <w:rsid w:val="5169073B"/>
    <w:rsid w:val="516A6657"/>
    <w:rsid w:val="516B705C"/>
    <w:rsid w:val="5177537A"/>
    <w:rsid w:val="518422F6"/>
    <w:rsid w:val="518806E3"/>
    <w:rsid w:val="51A1217B"/>
    <w:rsid w:val="51A32B97"/>
    <w:rsid w:val="51A47CAD"/>
    <w:rsid w:val="51BC2004"/>
    <w:rsid w:val="51C462A1"/>
    <w:rsid w:val="51CB0C5C"/>
    <w:rsid w:val="51CB74F6"/>
    <w:rsid w:val="51D03F6F"/>
    <w:rsid w:val="51D13948"/>
    <w:rsid w:val="51EA776E"/>
    <w:rsid w:val="51EB5979"/>
    <w:rsid w:val="51EF3A29"/>
    <w:rsid w:val="51F94E28"/>
    <w:rsid w:val="520143BB"/>
    <w:rsid w:val="520B66FC"/>
    <w:rsid w:val="52160A43"/>
    <w:rsid w:val="521A0101"/>
    <w:rsid w:val="52241967"/>
    <w:rsid w:val="522B06FD"/>
    <w:rsid w:val="522D1CB6"/>
    <w:rsid w:val="522F2A97"/>
    <w:rsid w:val="52382896"/>
    <w:rsid w:val="52444C58"/>
    <w:rsid w:val="524F41C1"/>
    <w:rsid w:val="525F45E4"/>
    <w:rsid w:val="5263075C"/>
    <w:rsid w:val="52660A26"/>
    <w:rsid w:val="52712F73"/>
    <w:rsid w:val="52717995"/>
    <w:rsid w:val="5281033D"/>
    <w:rsid w:val="528315FB"/>
    <w:rsid w:val="5292030F"/>
    <w:rsid w:val="52990759"/>
    <w:rsid w:val="529F7148"/>
    <w:rsid w:val="52A01177"/>
    <w:rsid w:val="52AA47C1"/>
    <w:rsid w:val="52B5146A"/>
    <w:rsid w:val="52B87033"/>
    <w:rsid w:val="52BE5917"/>
    <w:rsid w:val="52C34E95"/>
    <w:rsid w:val="52D22288"/>
    <w:rsid w:val="52DC0353"/>
    <w:rsid w:val="52ED3633"/>
    <w:rsid w:val="52FB3500"/>
    <w:rsid w:val="530F2B07"/>
    <w:rsid w:val="53137AF2"/>
    <w:rsid w:val="531B72EC"/>
    <w:rsid w:val="531E35FC"/>
    <w:rsid w:val="531E3DBA"/>
    <w:rsid w:val="532B1547"/>
    <w:rsid w:val="532C2C22"/>
    <w:rsid w:val="533E2879"/>
    <w:rsid w:val="533E6E17"/>
    <w:rsid w:val="5343182D"/>
    <w:rsid w:val="534A1F5A"/>
    <w:rsid w:val="53552E21"/>
    <w:rsid w:val="535672C6"/>
    <w:rsid w:val="536C4A63"/>
    <w:rsid w:val="53797E10"/>
    <w:rsid w:val="53890B0C"/>
    <w:rsid w:val="539B26A9"/>
    <w:rsid w:val="539C4C50"/>
    <w:rsid w:val="53A201DA"/>
    <w:rsid w:val="53AB0A82"/>
    <w:rsid w:val="53AF4DD6"/>
    <w:rsid w:val="53B22D34"/>
    <w:rsid w:val="53B6236C"/>
    <w:rsid w:val="53BD6F30"/>
    <w:rsid w:val="53C45654"/>
    <w:rsid w:val="53DE553F"/>
    <w:rsid w:val="53DF421F"/>
    <w:rsid w:val="53EC4A28"/>
    <w:rsid w:val="53FC5A1A"/>
    <w:rsid w:val="540100AA"/>
    <w:rsid w:val="540540F5"/>
    <w:rsid w:val="54107763"/>
    <w:rsid w:val="542913B3"/>
    <w:rsid w:val="542D23FD"/>
    <w:rsid w:val="542E5E21"/>
    <w:rsid w:val="543F18BA"/>
    <w:rsid w:val="54547A7D"/>
    <w:rsid w:val="54883400"/>
    <w:rsid w:val="54930B49"/>
    <w:rsid w:val="54932F58"/>
    <w:rsid w:val="549B277D"/>
    <w:rsid w:val="549B63DD"/>
    <w:rsid w:val="549C7CB7"/>
    <w:rsid w:val="54A81CB5"/>
    <w:rsid w:val="54AD0025"/>
    <w:rsid w:val="54BD0985"/>
    <w:rsid w:val="54C17562"/>
    <w:rsid w:val="54C41B11"/>
    <w:rsid w:val="54CC32C5"/>
    <w:rsid w:val="54DC4C6B"/>
    <w:rsid w:val="54F859EA"/>
    <w:rsid w:val="54FD7651"/>
    <w:rsid w:val="54FF1FBE"/>
    <w:rsid w:val="550200D1"/>
    <w:rsid w:val="550E49C6"/>
    <w:rsid w:val="551239AB"/>
    <w:rsid w:val="5525118D"/>
    <w:rsid w:val="552E6032"/>
    <w:rsid w:val="55305A3A"/>
    <w:rsid w:val="55423D43"/>
    <w:rsid w:val="554525D7"/>
    <w:rsid w:val="55632353"/>
    <w:rsid w:val="55A47D96"/>
    <w:rsid w:val="55B55152"/>
    <w:rsid w:val="55C94049"/>
    <w:rsid w:val="55CD5D6D"/>
    <w:rsid w:val="55D1679A"/>
    <w:rsid w:val="55D74A1A"/>
    <w:rsid w:val="55DA287E"/>
    <w:rsid w:val="55DD1819"/>
    <w:rsid w:val="55E02471"/>
    <w:rsid w:val="55EE6DAD"/>
    <w:rsid w:val="56073162"/>
    <w:rsid w:val="5609127C"/>
    <w:rsid w:val="561A1AAB"/>
    <w:rsid w:val="56243B92"/>
    <w:rsid w:val="563D619D"/>
    <w:rsid w:val="56413F2B"/>
    <w:rsid w:val="56481EAE"/>
    <w:rsid w:val="564E4878"/>
    <w:rsid w:val="56537C47"/>
    <w:rsid w:val="5656701D"/>
    <w:rsid w:val="56655E0A"/>
    <w:rsid w:val="56677ADA"/>
    <w:rsid w:val="566B44F9"/>
    <w:rsid w:val="56747B7B"/>
    <w:rsid w:val="568043DC"/>
    <w:rsid w:val="56863F5D"/>
    <w:rsid w:val="56905C55"/>
    <w:rsid w:val="569452B5"/>
    <w:rsid w:val="569F109C"/>
    <w:rsid w:val="56A010C0"/>
    <w:rsid w:val="56A060CF"/>
    <w:rsid w:val="56A91B6A"/>
    <w:rsid w:val="56A9475C"/>
    <w:rsid w:val="56AA3F63"/>
    <w:rsid w:val="56AB3D7A"/>
    <w:rsid w:val="56B96B8E"/>
    <w:rsid w:val="56C365FF"/>
    <w:rsid w:val="56C747B5"/>
    <w:rsid w:val="56CC4101"/>
    <w:rsid w:val="56CE18F0"/>
    <w:rsid w:val="56D42684"/>
    <w:rsid w:val="56D53135"/>
    <w:rsid w:val="56D932D2"/>
    <w:rsid w:val="56DD2471"/>
    <w:rsid w:val="56E66BFA"/>
    <w:rsid w:val="57027241"/>
    <w:rsid w:val="57106F36"/>
    <w:rsid w:val="57181EE6"/>
    <w:rsid w:val="57195ADB"/>
    <w:rsid w:val="57210A6D"/>
    <w:rsid w:val="573012E9"/>
    <w:rsid w:val="5744214A"/>
    <w:rsid w:val="574B480A"/>
    <w:rsid w:val="574B5E34"/>
    <w:rsid w:val="574D7F57"/>
    <w:rsid w:val="57501AFE"/>
    <w:rsid w:val="57543081"/>
    <w:rsid w:val="57575E97"/>
    <w:rsid w:val="5761568B"/>
    <w:rsid w:val="57672958"/>
    <w:rsid w:val="57766D80"/>
    <w:rsid w:val="57875362"/>
    <w:rsid w:val="5789649C"/>
    <w:rsid w:val="578D1B23"/>
    <w:rsid w:val="578D35D7"/>
    <w:rsid w:val="57981F77"/>
    <w:rsid w:val="579A51C2"/>
    <w:rsid w:val="579E5199"/>
    <w:rsid w:val="57A373F0"/>
    <w:rsid w:val="57AC104F"/>
    <w:rsid w:val="57B12989"/>
    <w:rsid w:val="57C174A4"/>
    <w:rsid w:val="57C31CF0"/>
    <w:rsid w:val="57C83C57"/>
    <w:rsid w:val="57CF7F96"/>
    <w:rsid w:val="57DC0BDA"/>
    <w:rsid w:val="57E225F6"/>
    <w:rsid w:val="57E633B4"/>
    <w:rsid w:val="57EC2A0C"/>
    <w:rsid w:val="57F637B3"/>
    <w:rsid w:val="57FB2FB4"/>
    <w:rsid w:val="58180502"/>
    <w:rsid w:val="581A4428"/>
    <w:rsid w:val="581B487A"/>
    <w:rsid w:val="581C6534"/>
    <w:rsid w:val="582014EC"/>
    <w:rsid w:val="582028C2"/>
    <w:rsid w:val="58283F4C"/>
    <w:rsid w:val="582908A2"/>
    <w:rsid w:val="5838567E"/>
    <w:rsid w:val="583D07DD"/>
    <w:rsid w:val="584A0389"/>
    <w:rsid w:val="584B6239"/>
    <w:rsid w:val="585011BC"/>
    <w:rsid w:val="585F1862"/>
    <w:rsid w:val="58620D26"/>
    <w:rsid w:val="58622549"/>
    <w:rsid w:val="586608F8"/>
    <w:rsid w:val="58706FB1"/>
    <w:rsid w:val="587C5983"/>
    <w:rsid w:val="587C6C62"/>
    <w:rsid w:val="587D4157"/>
    <w:rsid w:val="587D627E"/>
    <w:rsid w:val="58823D7B"/>
    <w:rsid w:val="589B5B2C"/>
    <w:rsid w:val="58AC1B63"/>
    <w:rsid w:val="58AC41B2"/>
    <w:rsid w:val="58AE77D0"/>
    <w:rsid w:val="58BF15BE"/>
    <w:rsid w:val="58D14467"/>
    <w:rsid w:val="58E8415E"/>
    <w:rsid w:val="58EA163A"/>
    <w:rsid w:val="58FF1A45"/>
    <w:rsid w:val="59092BF1"/>
    <w:rsid w:val="59115C5A"/>
    <w:rsid w:val="59195B03"/>
    <w:rsid w:val="591A3FB4"/>
    <w:rsid w:val="591C580B"/>
    <w:rsid w:val="591D1D24"/>
    <w:rsid w:val="5926497A"/>
    <w:rsid w:val="5930483E"/>
    <w:rsid w:val="593D50F8"/>
    <w:rsid w:val="594006AC"/>
    <w:rsid w:val="595D3E12"/>
    <w:rsid w:val="596B5ED3"/>
    <w:rsid w:val="598446C5"/>
    <w:rsid w:val="59961EFB"/>
    <w:rsid w:val="59A11353"/>
    <w:rsid w:val="59B73771"/>
    <w:rsid w:val="59BC3CC5"/>
    <w:rsid w:val="59C37D8D"/>
    <w:rsid w:val="59CC3284"/>
    <w:rsid w:val="59CF0329"/>
    <w:rsid w:val="5A0336C4"/>
    <w:rsid w:val="5A0752CA"/>
    <w:rsid w:val="5A09715D"/>
    <w:rsid w:val="5A171CEF"/>
    <w:rsid w:val="5A1D0D82"/>
    <w:rsid w:val="5A20315B"/>
    <w:rsid w:val="5A36472F"/>
    <w:rsid w:val="5A501F8C"/>
    <w:rsid w:val="5A5827FE"/>
    <w:rsid w:val="5A70211C"/>
    <w:rsid w:val="5A7415DC"/>
    <w:rsid w:val="5A970C62"/>
    <w:rsid w:val="5AAB2A29"/>
    <w:rsid w:val="5AAB3211"/>
    <w:rsid w:val="5AAC7307"/>
    <w:rsid w:val="5AAE7D6D"/>
    <w:rsid w:val="5AB12807"/>
    <w:rsid w:val="5AB86388"/>
    <w:rsid w:val="5ABA4F49"/>
    <w:rsid w:val="5AC526B1"/>
    <w:rsid w:val="5ACB29AF"/>
    <w:rsid w:val="5AD07CB2"/>
    <w:rsid w:val="5ADB2A9F"/>
    <w:rsid w:val="5AE244D3"/>
    <w:rsid w:val="5AE37CAA"/>
    <w:rsid w:val="5AEF1DC1"/>
    <w:rsid w:val="5AF001BB"/>
    <w:rsid w:val="5AF45999"/>
    <w:rsid w:val="5AF9020E"/>
    <w:rsid w:val="5AFD3550"/>
    <w:rsid w:val="5B14572D"/>
    <w:rsid w:val="5B3A7E78"/>
    <w:rsid w:val="5B3D442E"/>
    <w:rsid w:val="5B412C22"/>
    <w:rsid w:val="5B4B2EB1"/>
    <w:rsid w:val="5B4B3D26"/>
    <w:rsid w:val="5B570332"/>
    <w:rsid w:val="5B5B31AB"/>
    <w:rsid w:val="5B5F0395"/>
    <w:rsid w:val="5B6110B7"/>
    <w:rsid w:val="5B6300A3"/>
    <w:rsid w:val="5B672793"/>
    <w:rsid w:val="5B6C0ED6"/>
    <w:rsid w:val="5B713C90"/>
    <w:rsid w:val="5B790B4E"/>
    <w:rsid w:val="5B7A2400"/>
    <w:rsid w:val="5B9226A0"/>
    <w:rsid w:val="5B952134"/>
    <w:rsid w:val="5B995664"/>
    <w:rsid w:val="5B9B626D"/>
    <w:rsid w:val="5BA20907"/>
    <w:rsid w:val="5BA27C79"/>
    <w:rsid w:val="5BCF3C34"/>
    <w:rsid w:val="5BD32897"/>
    <w:rsid w:val="5BF35A55"/>
    <w:rsid w:val="5BF50A44"/>
    <w:rsid w:val="5BFB4F5E"/>
    <w:rsid w:val="5BFD02EE"/>
    <w:rsid w:val="5C295CCC"/>
    <w:rsid w:val="5C345941"/>
    <w:rsid w:val="5C3514BF"/>
    <w:rsid w:val="5C381A3A"/>
    <w:rsid w:val="5C3C3CE4"/>
    <w:rsid w:val="5C403F04"/>
    <w:rsid w:val="5C433F68"/>
    <w:rsid w:val="5C553B13"/>
    <w:rsid w:val="5C5C135C"/>
    <w:rsid w:val="5C604E9E"/>
    <w:rsid w:val="5C6F640A"/>
    <w:rsid w:val="5C787FE3"/>
    <w:rsid w:val="5C816F1E"/>
    <w:rsid w:val="5C872DAA"/>
    <w:rsid w:val="5C8809AC"/>
    <w:rsid w:val="5C894745"/>
    <w:rsid w:val="5C8F739E"/>
    <w:rsid w:val="5C974816"/>
    <w:rsid w:val="5CA40575"/>
    <w:rsid w:val="5CA43421"/>
    <w:rsid w:val="5CA73D0F"/>
    <w:rsid w:val="5CA85993"/>
    <w:rsid w:val="5CA97228"/>
    <w:rsid w:val="5CBA57BD"/>
    <w:rsid w:val="5CC5471C"/>
    <w:rsid w:val="5CCE52E4"/>
    <w:rsid w:val="5CDC5386"/>
    <w:rsid w:val="5CE127AC"/>
    <w:rsid w:val="5CEE7B85"/>
    <w:rsid w:val="5CF73D69"/>
    <w:rsid w:val="5CF96A2D"/>
    <w:rsid w:val="5D187C36"/>
    <w:rsid w:val="5D1975F4"/>
    <w:rsid w:val="5D202057"/>
    <w:rsid w:val="5D2F3202"/>
    <w:rsid w:val="5D453058"/>
    <w:rsid w:val="5D4700C2"/>
    <w:rsid w:val="5D4B13B2"/>
    <w:rsid w:val="5D661860"/>
    <w:rsid w:val="5D67625C"/>
    <w:rsid w:val="5D6C4615"/>
    <w:rsid w:val="5D7603B3"/>
    <w:rsid w:val="5D7C5A81"/>
    <w:rsid w:val="5D951781"/>
    <w:rsid w:val="5DB80337"/>
    <w:rsid w:val="5DD31E8F"/>
    <w:rsid w:val="5DDF2196"/>
    <w:rsid w:val="5DE853F9"/>
    <w:rsid w:val="5DEC5AB3"/>
    <w:rsid w:val="5DF704AE"/>
    <w:rsid w:val="5DF954B7"/>
    <w:rsid w:val="5DFD1F51"/>
    <w:rsid w:val="5DFF05CD"/>
    <w:rsid w:val="5E0B6697"/>
    <w:rsid w:val="5E0D3904"/>
    <w:rsid w:val="5E142517"/>
    <w:rsid w:val="5E1672C2"/>
    <w:rsid w:val="5E1B6033"/>
    <w:rsid w:val="5E2612F9"/>
    <w:rsid w:val="5E2A7510"/>
    <w:rsid w:val="5E371164"/>
    <w:rsid w:val="5E534129"/>
    <w:rsid w:val="5E552C80"/>
    <w:rsid w:val="5E5B1464"/>
    <w:rsid w:val="5E5B52D0"/>
    <w:rsid w:val="5E66797C"/>
    <w:rsid w:val="5E6E3C24"/>
    <w:rsid w:val="5E7214D7"/>
    <w:rsid w:val="5E7255BD"/>
    <w:rsid w:val="5E7326FA"/>
    <w:rsid w:val="5E735B91"/>
    <w:rsid w:val="5E8E438D"/>
    <w:rsid w:val="5E937CCC"/>
    <w:rsid w:val="5EA02FC3"/>
    <w:rsid w:val="5EA52572"/>
    <w:rsid w:val="5EAA7B9D"/>
    <w:rsid w:val="5EAB7C2E"/>
    <w:rsid w:val="5EB153BA"/>
    <w:rsid w:val="5ECD4059"/>
    <w:rsid w:val="5EDF337C"/>
    <w:rsid w:val="5EE96D37"/>
    <w:rsid w:val="5EF83794"/>
    <w:rsid w:val="5F0173CC"/>
    <w:rsid w:val="5F1A1A93"/>
    <w:rsid w:val="5F212DE2"/>
    <w:rsid w:val="5F287F7E"/>
    <w:rsid w:val="5F2F6AB7"/>
    <w:rsid w:val="5F446062"/>
    <w:rsid w:val="5F475677"/>
    <w:rsid w:val="5F484198"/>
    <w:rsid w:val="5F536822"/>
    <w:rsid w:val="5F567498"/>
    <w:rsid w:val="5F7702B1"/>
    <w:rsid w:val="5F781182"/>
    <w:rsid w:val="5F8420E2"/>
    <w:rsid w:val="5F887220"/>
    <w:rsid w:val="5F9022AB"/>
    <w:rsid w:val="5F930BDA"/>
    <w:rsid w:val="5F9E6CF1"/>
    <w:rsid w:val="5FB24A51"/>
    <w:rsid w:val="5FB537C3"/>
    <w:rsid w:val="5FB81E56"/>
    <w:rsid w:val="5FD85FDC"/>
    <w:rsid w:val="5FE05279"/>
    <w:rsid w:val="5FE21D0F"/>
    <w:rsid w:val="5FE725FA"/>
    <w:rsid w:val="5FEB78D3"/>
    <w:rsid w:val="5FEC00EE"/>
    <w:rsid w:val="5FEE0B4C"/>
    <w:rsid w:val="5FF70F57"/>
    <w:rsid w:val="5FFE018B"/>
    <w:rsid w:val="600458FB"/>
    <w:rsid w:val="600951D4"/>
    <w:rsid w:val="6010358A"/>
    <w:rsid w:val="601A25EF"/>
    <w:rsid w:val="60250EC1"/>
    <w:rsid w:val="603748F7"/>
    <w:rsid w:val="603E1F21"/>
    <w:rsid w:val="603E7832"/>
    <w:rsid w:val="6044067F"/>
    <w:rsid w:val="60564383"/>
    <w:rsid w:val="605C6D51"/>
    <w:rsid w:val="606C3347"/>
    <w:rsid w:val="607427E7"/>
    <w:rsid w:val="60770C49"/>
    <w:rsid w:val="60793AF7"/>
    <w:rsid w:val="6099592B"/>
    <w:rsid w:val="60A13AB9"/>
    <w:rsid w:val="60A7744C"/>
    <w:rsid w:val="60B17DDD"/>
    <w:rsid w:val="60BA1541"/>
    <w:rsid w:val="60C603C2"/>
    <w:rsid w:val="60C708EF"/>
    <w:rsid w:val="60CF04AB"/>
    <w:rsid w:val="60DB5486"/>
    <w:rsid w:val="60E82C1A"/>
    <w:rsid w:val="60EC0541"/>
    <w:rsid w:val="60EF513D"/>
    <w:rsid w:val="60F375C4"/>
    <w:rsid w:val="60F6028F"/>
    <w:rsid w:val="60FD245E"/>
    <w:rsid w:val="60FF2E22"/>
    <w:rsid w:val="61023605"/>
    <w:rsid w:val="61033EA8"/>
    <w:rsid w:val="61041F36"/>
    <w:rsid w:val="610A1613"/>
    <w:rsid w:val="610A73ED"/>
    <w:rsid w:val="6117702C"/>
    <w:rsid w:val="61223823"/>
    <w:rsid w:val="61251167"/>
    <w:rsid w:val="61432D9E"/>
    <w:rsid w:val="61456D80"/>
    <w:rsid w:val="615F66C3"/>
    <w:rsid w:val="61656F66"/>
    <w:rsid w:val="61683AEB"/>
    <w:rsid w:val="61737A70"/>
    <w:rsid w:val="617D144B"/>
    <w:rsid w:val="61800A1A"/>
    <w:rsid w:val="61855138"/>
    <w:rsid w:val="618A70BC"/>
    <w:rsid w:val="618B76C7"/>
    <w:rsid w:val="61963F6D"/>
    <w:rsid w:val="619741DB"/>
    <w:rsid w:val="61A301DC"/>
    <w:rsid w:val="61BD1F9D"/>
    <w:rsid w:val="61C947C9"/>
    <w:rsid w:val="61D20D82"/>
    <w:rsid w:val="61D27428"/>
    <w:rsid w:val="61D45501"/>
    <w:rsid w:val="61EA093B"/>
    <w:rsid w:val="61ED15E3"/>
    <w:rsid w:val="61F010A8"/>
    <w:rsid w:val="61FD6D62"/>
    <w:rsid w:val="62024DB4"/>
    <w:rsid w:val="62066613"/>
    <w:rsid w:val="62117D72"/>
    <w:rsid w:val="621E7451"/>
    <w:rsid w:val="62210A89"/>
    <w:rsid w:val="62272822"/>
    <w:rsid w:val="62285DB7"/>
    <w:rsid w:val="62297B7B"/>
    <w:rsid w:val="6232347D"/>
    <w:rsid w:val="623613F4"/>
    <w:rsid w:val="62367ED8"/>
    <w:rsid w:val="62641203"/>
    <w:rsid w:val="626857C6"/>
    <w:rsid w:val="627407A6"/>
    <w:rsid w:val="62923991"/>
    <w:rsid w:val="62A34267"/>
    <w:rsid w:val="62AF2123"/>
    <w:rsid w:val="62BB078B"/>
    <w:rsid w:val="62D03D75"/>
    <w:rsid w:val="62D114CF"/>
    <w:rsid w:val="62D43425"/>
    <w:rsid w:val="62DF5C75"/>
    <w:rsid w:val="62E8252C"/>
    <w:rsid w:val="62ED3B2B"/>
    <w:rsid w:val="62F20D03"/>
    <w:rsid w:val="62F26EC0"/>
    <w:rsid w:val="62F30534"/>
    <w:rsid w:val="62F75B83"/>
    <w:rsid w:val="62FA13EE"/>
    <w:rsid w:val="62FD65F4"/>
    <w:rsid w:val="63095375"/>
    <w:rsid w:val="630E4188"/>
    <w:rsid w:val="63105958"/>
    <w:rsid w:val="6312135F"/>
    <w:rsid w:val="63130351"/>
    <w:rsid w:val="63133F4E"/>
    <w:rsid w:val="63152F31"/>
    <w:rsid w:val="631B2E02"/>
    <w:rsid w:val="63251180"/>
    <w:rsid w:val="632A3D0D"/>
    <w:rsid w:val="633443AB"/>
    <w:rsid w:val="634161B6"/>
    <w:rsid w:val="634924E6"/>
    <w:rsid w:val="636C2E24"/>
    <w:rsid w:val="637675BB"/>
    <w:rsid w:val="638432DD"/>
    <w:rsid w:val="638857E1"/>
    <w:rsid w:val="63964A9A"/>
    <w:rsid w:val="63A06EA9"/>
    <w:rsid w:val="63A423C9"/>
    <w:rsid w:val="63A445C5"/>
    <w:rsid w:val="63AB78F4"/>
    <w:rsid w:val="63C642C7"/>
    <w:rsid w:val="63C85688"/>
    <w:rsid w:val="63CD5666"/>
    <w:rsid w:val="63D01EF3"/>
    <w:rsid w:val="63D2038C"/>
    <w:rsid w:val="63E631E1"/>
    <w:rsid w:val="63E72800"/>
    <w:rsid w:val="63F66CE6"/>
    <w:rsid w:val="63FB1652"/>
    <w:rsid w:val="63FC19C2"/>
    <w:rsid w:val="640E7E19"/>
    <w:rsid w:val="641025B5"/>
    <w:rsid w:val="64354024"/>
    <w:rsid w:val="64477F3F"/>
    <w:rsid w:val="645B6CE6"/>
    <w:rsid w:val="646E7E14"/>
    <w:rsid w:val="64745DFC"/>
    <w:rsid w:val="647527CB"/>
    <w:rsid w:val="648406BF"/>
    <w:rsid w:val="648A0F84"/>
    <w:rsid w:val="648B657F"/>
    <w:rsid w:val="648E4974"/>
    <w:rsid w:val="648F4377"/>
    <w:rsid w:val="64903F50"/>
    <w:rsid w:val="649E65A7"/>
    <w:rsid w:val="64AE4937"/>
    <w:rsid w:val="64B70C4D"/>
    <w:rsid w:val="64B8303B"/>
    <w:rsid w:val="64C530D0"/>
    <w:rsid w:val="64C83E07"/>
    <w:rsid w:val="64C92A8D"/>
    <w:rsid w:val="64D14920"/>
    <w:rsid w:val="64D57E75"/>
    <w:rsid w:val="64DC22D2"/>
    <w:rsid w:val="64EA382F"/>
    <w:rsid w:val="64ED3306"/>
    <w:rsid w:val="64FD760F"/>
    <w:rsid w:val="6511603A"/>
    <w:rsid w:val="652763A9"/>
    <w:rsid w:val="652C5296"/>
    <w:rsid w:val="653B0F51"/>
    <w:rsid w:val="65431C28"/>
    <w:rsid w:val="65434194"/>
    <w:rsid w:val="65477730"/>
    <w:rsid w:val="654912E0"/>
    <w:rsid w:val="655007CD"/>
    <w:rsid w:val="65586CFB"/>
    <w:rsid w:val="655A5E64"/>
    <w:rsid w:val="655B47EC"/>
    <w:rsid w:val="656A4332"/>
    <w:rsid w:val="656A7A0B"/>
    <w:rsid w:val="65715D8E"/>
    <w:rsid w:val="65733372"/>
    <w:rsid w:val="65744876"/>
    <w:rsid w:val="657845AE"/>
    <w:rsid w:val="657E28AD"/>
    <w:rsid w:val="658F60B1"/>
    <w:rsid w:val="65931376"/>
    <w:rsid w:val="65991D3E"/>
    <w:rsid w:val="659E280B"/>
    <w:rsid w:val="65A74569"/>
    <w:rsid w:val="65A95292"/>
    <w:rsid w:val="65B74A52"/>
    <w:rsid w:val="65B87761"/>
    <w:rsid w:val="65BD55BD"/>
    <w:rsid w:val="65C1273E"/>
    <w:rsid w:val="65C53449"/>
    <w:rsid w:val="65DA55D1"/>
    <w:rsid w:val="65DE2CE3"/>
    <w:rsid w:val="65E72587"/>
    <w:rsid w:val="65E770A7"/>
    <w:rsid w:val="65ED2863"/>
    <w:rsid w:val="65EF3C61"/>
    <w:rsid w:val="65F27286"/>
    <w:rsid w:val="65F30067"/>
    <w:rsid w:val="6602655A"/>
    <w:rsid w:val="66037BA1"/>
    <w:rsid w:val="660D45C7"/>
    <w:rsid w:val="661E771B"/>
    <w:rsid w:val="66280ABB"/>
    <w:rsid w:val="6635067F"/>
    <w:rsid w:val="663F71CA"/>
    <w:rsid w:val="66404155"/>
    <w:rsid w:val="66407C30"/>
    <w:rsid w:val="664404AE"/>
    <w:rsid w:val="66596199"/>
    <w:rsid w:val="665B7005"/>
    <w:rsid w:val="66604912"/>
    <w:rsid w:val="666717B3"/>
    <w:rsid w:val="6668032B"/>
    <w:rsid w:val="66682D97"/>
    <w:rsid w:val="666A1991"/>
    <w:rsid w:val="667B3FDC"/>
    <w:rsid w:val="667C4290"/>
    <w:rsid w:val="667D66F8"/>
    <w:rsid w:val="668569A3"/>
    <w:rsid w:val="669B768B"/>
    <w:rsid w:val="669C13AC"/>
    <w:rsid w:val="669E6356"/>
    <w:rsid w:val="66A43EEA"/>
    <w:rsid w:val="66A87132"/>
    <w:rsid w:val="66B1624D"/>
    <w:rsid w:val="66BA55EF"/>
    <w:rsid w:val="66C95898"/>
    <w:rsid w:val="66D93700"/>
    <w:rsid w:val="66DC2CB9"/>
    <w:rsid w:val="66DF6FB7"/>
    <w:rsid w:val="66E926E6"/>
    <w:rsid w:val="66EB6EC9"/>
    <w:rsid w:val="66F8201A"/>
    <w:rsid w:val="66F83B86"/>
    <w:rsid w:val="66FF1E1B"/>
    <w:rsid w:val="671C5A04"/>
    <w:rsid w:val="6734528A"/>
    <w:rsid w:val="6737642C"/>
    <w:rsid w:val="673F01D2"/>
    <w:rsid w:val="674F7380"/>
    <w:rsid w:val="67565C53"/>
    <w:rsid w:val="676552A7"/>
    <w:rsid w:val="676777C3"/>
    <w:rsid w:val="677636EA"/>
    <w:rsid w:val="677D4B8A"/>
    <w:rsid w:val="67802ACE"/>
    <w:rsid w:val="67804B33"/>
    <w:rsid w:val="6786306A"/>
    <w:rsid w:val="67A42B29"/>
    <w:rsid w:val="67AA7453"/>
    <w:rsid w:val="67B66D38"/>
    <w:rsid w:val="67C132E8"/>
    <w:rsid w:val="67C40A09"/>
    <w:rsid w:val="67D020A7"/>
    <w:rsid w:val="67D600B8"/>
    <w:rsid w:val="67E4087E"/>
    <w:rsid w:val="67E4191C"/>
    <w:rsid w:val="67F32B1F"/>
    <w:rsid w:val="681F15E7"/>
    <w:rsid w:val="6821192D"/>
    <w:rsid w:val="68290986"/>
    <w:rsid w:val="682A50A4"/>
    <w:rsid w:val="68337E89"/>
    <w:rsid w:val="68337EE8"/>
    <w:rsid w:val="683A6C76"/>
    <w:rsid w:val="6842321A"/>
    <w:rsid w:val="684675EC"/>
    <w:rsid w:val="684E32EE"/>
    <w:rsid w:val="68556FC7"/>
    <w:rsid w:val="685C5B46"/>
    <w:rsid w:val="687B6BDA"/>
    <w:rsid w:val="688252AC"/>
    <w:rsid w:val="68886593"/>
    <w:rsid w:val="688C0656"/>
    <w:rsid w:val="689B166D"/>
    <w:rsid w:val="68A477EF"/>
    <w:rsid w:val="68AE1735"/>
    <w:rsid w:val="68B037E5"/>
    <w:rsid w:val="68B16F4B"/>
    <w:rsid w:val="68B44FF8"/>
    <w:rsid w:val="68B72950"/>
    <w:rsid w:val="68C71B3A"/>
    <w:rsid w:val="68CA4F42"/>
    <w:rsid w:val="68D0468F"/>
    <w:rsid w:val="68D10AC8"/>
    <w:rsid w:val="68D60630"/>
    <w:rsid w:val="68E32614"/>
    <w:rsid w:val="68ED7332"/>
    <w:rsid w:val="68F640F6"/>
    <w:rsid w:val="68F8555D"/>
    <w:rsid w:val="69191363"/>
    <w:rsid w:val="691D712E"/>
    <w:rsid w:val="69214FE0"/>
    <w:rsid w:val="69323486"/>
    <w:rsid w:val="695975E8"/>
    <w:rsid w:val="696911BB"/>
    <w:rsid w:val="697E1E2B"/>
    <w:rsid w:val="697E7396"/>
    <w:rsid w:val="6983176F"/>
    <w:rsid w:val="69975871"/>
    <w:rsid w:val="69A009FE"/>
    <w:rsid w:val="69A729C5"/>
    <w:rsid w:val="69B57C9F"/>
    <w:rsid w:val="69BF206E"/>
    <w:rsid w:val="69C308D8"/>
    <w:rsid w:val="69CA255F"/>
    <w:rsid w:val="69CA755B"/>
    <w:rsid w:val="69CD3B8D"/>
    <w:rsid w:val="69D10E05"/>
    <w:rsid w:val="69DC0244"/>
    <w:rsid w:val="69E45CA2"/>
    <w:rsid w:val="69E46DF1"/>
    <w:rsid w:val="69E8174D"/>
    <w:rsid w:val="69EB7655"/>
    <w:rsid w:val="69EC54F9"/>
    <w:rsid w:val="69F66247"/>
    <w:rsid w:val="69F86AAF"/>
    <w:rsid w:val="69FB7ED3"/>
    <w:rsid w:val="6A075496"/>
    <w:rsid w:val="6A09023E"/>
    <w:rsid w:val="6A1F6154"/>
    <w:rsid w:val="6A2746CC"/>
    <w:rsid w:val="6A2C2E83"/>
    <w:rsid w:val="6A322BA7"/>
    <w:rsid w:val="6A332D95"/>
    <w:rsid w:val="6A413EDC"/>
    <w:rsid w:val="6A4F7CF0"/>
    <w:rsid w:val="6A536A33"/>
    <w:rsid w:val="6A5517EC"/>
    <w:rsid w:val="6A597A40"/>
    <w:rsid w:val="6A694BA1"/>
    <w:rsid w:val="6A734205"/>
    <w:rsid w:val="6AA864FE"/>
    <w:rsid w:val="6AB51195"/>
    <w:rsid w:val="6ABC3292"/>
    <w:rsid w:val="6ABE6911"/>
    <w:rsid w:val="6AC04F0B"/>
    <w:rsid w:val="6AD34458"/>
    <w:rsid w:val="6ADC4801"/>
    <w:rsid w:val="6ADF25FC"/>
    <w:rsid w:val="6AEA2AAE"/>
    <w:rsid w:val="6AF179D8"/>
    <w:rsid w:val="6AF9720B"/>
    <w:rsid w:val="6AFA1E66"/>
    <w:rsid w:val="6AFF22DC"/>
    <w:rsid w:val="6B020CD0"/>
    <w:rsid w:val="6B0B4870"/>
    <w:rsid w:val="6B0C1AB9"/>
    <w:rsid w:val="6B0D3978"/>
    <w:rsid w:val="6B1148AC"/>
    <w:rsid w:val="6B2E0190"/>
    <w:rsid w:val="6B3E0351"/>
    <w:rsid w:val="6B406A48"/>
    <w:rsid w:val="6B42449D"/>
    <w:rsid w:val="6B4328E0"/>
    <w:rsid w:val="6B4A5562"/>
    <w:rsid w:val="6B4F2299"/>
    <w:rsid w:val="6B565807"/>
    <w:rsid w:val="6B5E2426"/>
    <w:rsid w:val="6B7A369F"/>
    <w:rsid w:val="6B8359E9"/>
    <w:rsid w:val="6B850A65"/>
    <w:rsid w:val="6B8F25DF"/>
    <w:rsid w:val="6B915D63"/>
    <w:rsid w:val="6B942656"/>
    <w:rsid w:val="6BAC2823"/>
    <w:rsid w:val="6BB20639"/>
    <w:rsid w:val="6BB34520"/>
    <w:rsid w:val="6BBB682B"/>
    <w:rsid w:val="6BBD5024"/>
    <w:rsid w:val="6BC36DAA"/>
    <w:rsid w:val="6BCE076A"/>
    <w:rsid w:val="6BEB455F"/>
    <w:rsid w:val="6BF37DF1"/>
    <w:rsid w:val="6BFA3189"/>
    <w:rsid w:val="6C0B4C1B"/>
    <w:rsid w:val="6C1723F6"/>
    <w:rsid w:val="6C3468D1"/>
    <w:rsid w:val="6C496C32"/>
    <w:rsid w:val="6C5301A8"/>
    <w:rsid w:val="6C546532"/>
    <w:rsid w:val="6C5F32E0"/>
    <w:rsid w:val="6C630CE9"/>
    <w:rsid w:val="6C6D3A65"/>
    <w:rsid w:val="6C6F4D84"/>
    <w:rsid w:val="6C847C6A"/>
    <w:rsid w:val="6C881AA0"/>
    <w:rsid w:val="6C8941CB"/>
    <w:rsid w:val="6C8A28F0"/>
    <w:rsid w:val="6C914CAA"/>
    <w:rsid w:val="6C9A6912"/>
    <w:rsid w:val="6CBA67E7"/>
    <w:rsid w:val="6CC17B62"/>
    <w:rsid w:val="6CD527BF"/>
    <w:rsid w:val="6CDE02C4"/>
    <w:rsid w:val="6CEC0F34"/>
    <w:rsid w:val="6CEF01FA"/>
    <w:rsid w:val="6CF57703"/>
    <w:rsid w:val="6CF73CA4"/>
    <w:rsid w:val="6CFF3405"/>
    <w:rsid w:val="6D005FF7"/>
    <w:rsid w:val="6D05105B"/>
    <w:rsid w:val="6D055E78"/>
    <w:rsid w:val="6D163A93"/>
    <w:rsid w:val="6D1D68D4"/>
    <w:rsid w:val="6D207FCD"/>
    <w:rsid w:val="6D280C36"/>
    <w:rsid w:val="6D286C4C"/>
    <w:rsid w:val="6D2B534E"/>
    <w:rsid w:val="6D2B5B01"/>
    <w:rsid w:val="6D346C75"/>
    <w:rsid w:val="6D381497"/>
    <w:rsid w:val="6D4F3914"/>
    <w:rsid w:val="6D4F6565"/>
    <w:rsid w:val="6D627444"/>
    <w:rsid w:val="6D6A2DB3"/>
    <w:rsid w:val="6D6A69AA"/>
    <w:rsid w:val="6D79127B"/>
    <w:rsid w:val="6D7A53AB"/>
    <w:rsid w:val="6D832281"/>
    <w:rsid w:val="6D9A475B"/>
    <w:rsid w:val="6DA910BB"/>
    <w:rsid w:val="6DB6586E"/>
    <w:rsid w:val="6DC237AE"/>
    <w:rsid w:val="6DC44C42"/>
    <w:rsid w:val="6DF51872"/>
    <w:rsid w:val="6DF91502"/>
    <w:rsid w:val="6E01482E"/>
    <w:rsid w:val="6E0D1941"/>
    <w:rsid w:val="6E167F8D"/>
    <w:rsid w:val="6E180F6D"/>
    <w:rsid w:val="6E18292B"/>
    <w:rsid w:val="6E2013CD"/>
    <w:rsid w:val="6E3D395A"/>
    <w:rsid w:val="6E402C35"/>
    <w:rsid w:val="6E403BCF"/>
    <w:rsid w:val="6E424CF7"/>
    <w:rsid w:val="6E602F98"/>
    <w:rsid w:val="6E60402A"/>
    <w:rsid w:val="6E7814AD"/>
    <w:rsid w:val="6E806422"/>
    <w:rsid w:val="6E96703D"/>
    <w:rsid w:val="6E984122"/>
    <w:rsid w:val="6EA168B2"/>
    <w:rsid w:val="6EB36C08"/>
    <w:rsid w:val="6EBF4EC0"/>
    <w:rsid w:val="6EC4761A"/>
    <w:rsid w:val="6ED26905"/>
    <w:rsid w:val="6EE20566"/>
    <w:rsid w:val="6EEB6DD8"/>
    <w:rsid w:val="6EF513F6"/>
    <w:rsid w:val="6F072EA4"/>
    <w:rsid w:val="6F166BCE"/>
    <w:rsid w:val="6F1D0027"/>
    <w:rsid w:val="6F1F0771"/>
    <w:rsid w:val="6F3669E2"/>
    <w:rsid w:val="6F3A0437"/>
    <w:rsid w:val="6F452492"/>
    <w:rsid w:val="6F4B64FF"/>
    <w:rsid w:val="6F4E1ABB"/>
    <w:rsid w:val="6F4F3F62"/>
    <w:rsid w:val="6F5D7B1A"/>
    <w:rsid w:val="6F65489B"/>
    <w:rsid w:val="6F6F66FF"/>
    <w:rsid w:val="6F7227E7"/>
    <w:rsid w:val="6F845AD0"/>
    <w:rsid w:val="6F86274A"/>
    <w:rsid w:val="6F886A39"/>
    <w:rsid w:val="6F8A6B50"/>
    <w:rsid w:val="6F9220CD"/>
    <w:rsid w:val="6F9E4E98"/>
    <w:rsid w:val="6FA124BB"/>
    <w:rsid w:val="6FB536E7"/>
    <w:rsid w:val="6FC169C6"/>
    <w:rsid w:val="6FC34F4E"/>
    <w:rsid w:val="6FCA53BB"/>
    <w:rsid w:val="6FF85533"/>
    <w:rsid w:val="6FFF0429"/>
    <w:rsid w:val="700148B1"/>
    <w:rsid w:val="700708F2"/>
    <w:rsid w:val="701637CE"/>
    <w:rsid w:val="70192A9F"/>
    <w:rsid w:val="70262445"/>
    <w:rsid w:val="70273374"/>
    <w:rsid w:val="703F584B"/>
    <w:rsid w:val="70543B0A"/>
    <w:rsid w:val="70575662"/>
    <w:rsid w:val="706253F0"/>
    <w:rsid w:val="7068342F"/>
    <w:rsid w:val="70781894"/>
    <w:rsid w:val="70796EB7"/>
    <w:rsid w:val="70797157"/>
    <w:rsid w:val="708005A2"/>
    <w:rsid w:val="70891E2B"/>
    <w:rsid w:val="709304FC"/>
    <w:rsid w:val="70973AB5"/>
    <w:rsid w:val="709E0129"/>
    <w:rsid w:val="70A62D02"/>
    <w:rsid w:val="70A72179"/>
    <w:rsid w:val="70B21D55"/>
    <w:rsid w:val="70BA4068"/>
    <w:rsid w:val="70BF3F5E"/>
    <w:rsid w:val="70CE669E"/>
    <w:rsid w:val="70D52876"/>
    <w:rsid w:val="70D77F1A"/>
    <w:rsid w:val="70D80040"/>
    <w:rsid w:val="70E96559"/>
    <w:rsid w:val="70EF7C7F"/>
    <w:rsid w:val="70F06D61"/>
    <w:rsid w:val="70F36F46"/>
    <w:rsid w:val="70F52EE5"/>
    <w:rsid w:val="70FC142B"/>
    <w:rsid w:val="71101175"/>
    <w:rsid w:val="71231B23"/>
    <w:rsid w:val="712B610E"/>
    <w:rsid w:val="713356F6"/>
    <w:rsid w:val="71343C14"/>
    <w:rsid w:val="713B214A"/>
    <w:rsid w:val="7141612A"/>
    <w:rsid w:val="714633CE"/>
    <w:rsid w:val="7152515F"/>
    <w:rsid w:val="716241B1"/>
    <w:rsid w:val="716E1428"/>
    <w:rsid w:val="71733112"/>
    <w:rsid w:val="7178159F"/>
    <w:rsid w:val="718621EE"/>
    <w:rsid w:val="71894FD2"/>
    <w:rsid w:val="71945FD7"/>
    <w:rsid w:val="71A3311F"/>
    <w:rsid w:val="71A85ACD"/>
    <w:rsid w:val="71AA4E1C"/>
    <w:rsid w:val="71C63066"/>
    <w:rsid w:val="71CD7430"/>
    <w:rsid w:val="71D10874"/>
    <w:rsid w:val="71F8619A"/>
    <w:rsid w:val="71FE061C"/>
    <w:rsid w:val="72005730"/>
    <w:rsid w:val="720F447A"/>
    <w:rsid w:val="72151FB6"/>
    <w:rsid w:val="72166A04"/>
    <w:rsid w:val="72280301"/>
    <w:rsid w:val="7231753D"/>
    <w:rsid w:val="72386C6E"/>
    <w:rsid w:val="723A3057"/>
    <w:rsid w:val="72400885"/>
    <w:rsid w:val="724B6026"/>
    <w:rsid w:val="725273EA"/>
    <w:rsid w:val="72556DF9"/>
    <w:rsid w:val="725B1897"/>
    <w:rsid w:val="725F5B3C"/>
    <w:rsid w:val="72603689"/>
    <w:rsid w:val="726C47BC"/>
    <w:rsid w:val="72CD2240"/>
    <w:rsid w:val="72DC19E2"/>
    <w:rsid w:val="72DC648D"/>
    <w:rsid w:val="72E420AF"/>
    <w:rsid w:val="72E520AE"/>
    <w:rsid w:val="72E530D5"/>
    <w:rsid w:val="72EC4E12"/>
    <w:rsid w:val="72ED6A5A"/>
    <w:rsid w:val="72EF2AE7"/>
    <w:rsid w:val="72F07E08"/>
    <w:rsid w:val="72FF61AC"/>
    <w:rsid w:val="73056996"/>
    <w:rsid w:val="730C5500"/>
    <w:rsid w:val="73154E96"/>
    <w:rsid w:val="731A76ED"/>
    <w:rsid w:val="73373DED"/>
    <w:rsid w:val="73391B68"/>
    <w:rsid w:val="733B2119"/>
    <w:rsid w:val="733F7A24"/>
    <w:rsid w:val="73476570"/>
    <w:rsid w:val="735A34D3"/>
    <w:rsid w:val="735C44F0"/>
    <w:rsid w:val="7366631C"/>
    <w:rsid w:val="736A01CD"/>
    <w:rsid w:val="736B4D35"/>
    <w:rsid w:val="737010AC"/>
    <w:rsid w:val="73741988"/>
    <w:rsid w:val="73742A01"/>
    <w:rsid w:val="73814929"/>
    <w:rsid w:val="7391289C"/>
    <w:rsid w:val="7393399F"/>
    <w:rsid w:val="73984022"/>
    <w:rsid w:val="73A86934"/>
    <w:rsid w:val="73C11347"/>
    <w:rsid w:val="73CD0149"/>
    <w:rsid w:val="73D3578F"/>
    <w:rsid w:val="73E2421D"/>
    <w:rsid w:val="73F540E5"/>
    <w:rsid w:val="73FB697B"/>
    <w:rsid w:val="74000D97"/>
    <w:rsid w:val="742D3750"/>
    <w:rsid w:val="742E198E"/>
    <w:rsid w:val="74310474"/>
    <w:rsid w:val="743369B7"/>
    <w:rsid w:val="74476A96"/>
    <w:rsid w:val="745D095D"/>
    <w:rsid w:val="74694C3B"/>
    <w:rsid w:val="746A6AAD"/>
    <w:rsid w:val="746D246B"/>
    <w:rsid w:val="747141DE"/>
    <w:rsid w:val="747243FB"/>
    <w:rsid w:val="747514C0"/>
    <w:rsid w:val="747A4FBC"/>
    <w:rsid w:val="748B466B"/>
    <w:rsid w:val="749546B9"/>
    <w:rsid w:val="749D642B"/>
    <w:rsid w:val="74AB501C"/>
    <w:rsid w:val="74C57597"/>
    <w:rsid w:val="74CC4EFB"/>
    <w:rsid w:val="74D469D0"/>
    <w:rsid w:val="74D613EF"/>
    <w:rsid w:val="74D94903"/>
    <w:rsid w:val="74DB1F70"/>
    <w:rsid w:val="74DC5FAF"/>
    <w:rsid w:val="74DC7834"/>
    <w:rsid w:val="74E271F1"/>
    <w:rsid w:val="74F914E4"/>
    <w:rsid w:val="750A03DE"/>
    <w:rsid w:val="75142CC5"/>
    <w:rsid w:val="75197F39"/>
    <w:rsid w:val="751D6EAE"/>
    <w:rsid w:val="75326EC3"/>
    <w:rsid w:val="753C6597"/>
    <w:rsid w:val="754D60F6"/>
    <w:rsid w:val="7551327B"/>
    <w:rsid w:val="7556240C"/>
    <w:rsid w:val="755D51F1"/>
    <w:rsid w:val="755E0C01"/>
    <w:rsid w:val="755F3E02"/>
    <w:rsid w:val="755F782E"/>
    <w:rsid w:val="757D6A3C"/>
    <w:rsid w:val="75832387"/>
    <w:rsid w:val="75853AA3"/>
    <w:rsid w:val="75A16A9F"/>
    <w:rsid w:val="75B710B1"/>
    <w:rsid w:val="75BC6CCF"/>
    <w:rsid w:val="75D636FA"/>
    <w:rsid w:val="75E27D49"/>
    <w:rsid w:val="75E97BB2"/>
    <w:rsid w:val="75FC4F46"/>
    <w:rsid w:val="75FE7567"/>
    <w:rsid w:val="76014401"/>
    <w:rsid w:val="76064D85"/>
    <w:rsid w:val="761867BE"/>
    <w:rsid w:val="762C571B"/>
    <w:rsid w:val="763508E5"/>
    <w:rsid w:val="763539A1"/>
    <w:rsid w:val="76365AD0"/>
    <w:rsid w:val="763E44C0"/>
    <w:rsid w:val="76433653"/>
    <w:rsid w:val="7648216B"/>
    <w:rsid w:val="765D57EA"/>
    <w:rsid w:val="765F28C5"/>
    <w:rsid w:val="767B28C1"/>
    <w:rsid w:val="767C6301"/>
    <w:rsid w:val="76813BAB"/>
    <w:rsid w:val="7688585F"/>
    <w:rsid w:val="76933A35"/>
    <w:rsid w:val="769E1EF1"/>
    <w:rsid w:val="76AC2297"/>
    <w:rsid w:val="76AD638B"/>
    <w:rsid w:val="76B14CE2"/>
    <w:rsid w:val="76BE3027"/>
    <w:rsid w:val="76C70211"/>
    <w:rsid w:val="76C76782"/>
    <w:rsid w:val="76CA616D"/>
    <w:rsid w:val="76DF0E9A"/>
    <w:rsid w:val="76E2778E"/>
    <w:rsid w:val="76EC4D8A"/>
    <w:rsid w:val="76F54CF0"/>
    <w:rsid w:val="76FD5906"/>
    <w:rsid w:val="77072866"/>
    <w:rsid w:val="770B684E"/>
    <w:rsid w:val="771317F9"/>
    <w:rsid w:val="771D50F3"/>
    <w:rsid w:val="771F1990"/>
    <w:rsid w:val="77204CB1"/>
    <w:rsid w:val="77257C7E"/>
    <w:rsid w:val="77432F5D"/>
    <w:rsid w:val="77533F58"/>
    <w:rsid w:val="77676DD8"/>
    <w:rsid w:val="776D12D7"/>
    <w:rsid w:val="777C1603"/>
    <w:rsid w:val="77813724"/>
    <w:rsid w:val="779D0F33"/>
    <w:rsid w:val="77A14CDE"/>
    <w:rsid w:val="77AA2F7D"/>
    <w:rsid w:val="77AB345F"/>
    <w:rsid w:val="77B248B6"/>
    <w:rsid w:val="77C96BD3"/>
    <w:rsid w:val="77D60033"/>
    <w:rsid w:val="77D800C3"/>
    <w:rsid w:val="77E51F05"/>
    <w:rsid w:val="77F547E0"/>
    <w:rsid w:val="780F311B"/>
    <w:rsid w:val="78101405"/>
    <w:rsid w:val="78266CE5"/>
    <w:rsid w:val="7827421F"/>
    <w:rsid w:val="782B4A23"/>
    <w:rsid w:val="782F340C"/>
    <w:rsid w:val="78302F8F"/>
    <w:rsid w:val="784117AB"/>
    <w:rsid w:val="78490E55"/>
    <w:rsid w:val="78505028"/>
    <w:rsid w:val="78510397"/>
    <w:rsid w:val="78542CE7"/>
    <w:rsid w:val="78552936"/>
    <w:rsid w:val="786077DD"/>
    <w:rsid w:val="787027D3"/>
    <w:rsid w:val="78731F0E"/>
    <w:rsid w:val="787508A7"/>
    <w:rsid w:val="78754CBA"/>
    <w:rsid w:val="7877111A"/>
    <w:rsid w:val="78962FA5"/>
    <w:rsid w:val="78A43903"/>
    <w:rsid w:val="78C148AC"/>
    <w:rsid w:val="78C14C6B"/>
    <w:rsid w:val="78CA1FEE"/>
    <w:rsid w:val="78CB3FEB"/>
    <w:rsid w:val="78DD2BDC"/>
    <w:rsid w:val="78EB55BC"/>
    <w:rsid w:val="78EE725F"/>
    <w:rsid w:val="78FA0163"/>
    <w:rsid w:val="792E5465"/>
    <w:rsid w:val="79350C68"/>
    <w:rsid w:val="793B5CE2"/>
    <w:rsid w:val="793F0BBB"/>
    <w:rsid w:val="79497FDF"/>
    <w:rsid w:val="795C411F"/>
    <w:rsid w:val="795F7A95"/>
    <w:rsid w:val="7963027F"/>
    <w:rsid w:val="79653632"/>
    <w:rsid w:val="7966323A"/>
    <w:rsid w:val="796834B3"/>
    <w:rsid w:val="797443C1"/>
    <w:rsid w:val="797B3C8A"/>
    <w:rsid w:val="797F45FC"/>
    <w:rsid w:val="79830942"/>
    <w:rsid w:val="79830C32"/>
    <w:rsid w:val="79970647"/>
    <w:rsid w:val="799F56C8"/>
    <w:rsid w:val="79A11C25"/>
    <w:rsid w:val="79B847D4"/>
    <w:rsid w:val="79BB6814"/>
    <w:rsid w:val="79C2135E"/>
    <w:rsid w:val="79D21264"/>
    <w:rsid w:val="79D9682C"/>
    <w:rsid w:val="79D97847"/>
    <w:rsid w:val="79DB75C0"/>
    <w:rsid w:val="79E37881"/>
    <w:rsid w:val="79E4486C"/>
    <w:rsid w:val="79EA2E0E"/>
    <w:rsid w:val="79ED08FA"/>
    <w:rsid w:val="79ED4130"/>
    <w:rsid w:val="79F501D1"/>
    <w:rsid w:val="79FB183D"/>
    <w:rsid w:val="79FC00C4"/>
    <w:rsid w:val="7A067AFA"/>
    <w:rsid w:val="7A0C585A"/>
    <w:rsid w:val="7A2578FD"/>
    <w:rsid w:val="7A270B13"/>
    <w:rsid w:val="7A2C7450"/>
    <w:rsid w:val="7A326B5A"/>
    <w:rsid w:val="7A535A35"/>
    <w:rsid w:val="7A553725"/>
    <w:rsid w:val="7A5C5392"/>
    <w:rsid w:val="7A604F43"/>
    <w:rsid w:val="7A616D0A"/>
    <w:rsid w:val="7A654189"/>
    <w:rsid w:val="7A665B62"/>
    <w:rsid w:val="7A7176CB"/>
    <w:rsid w:val="7A783A23"/>
    <w:rsid w:val="7A7F2C76"/>
    <w:rsid w:val="7A92497D"/>
    <w:rsid w:val="7A943122"/>
    <w:rsid w:val="7AAC462A"/>
    <w:rsid w:val="7ACA3E4C"/>
    <w:rsid w:val="7AD14E20"/>
    <w:rsid w:val="7AD85F47"/>
    <w:rsid w:val="7AF21FDC"/>
    <w:rsid w:val="7AF84FA0"/>
    <w:rsid w:val="7AF909C6"/>
    <w:rsid w:val="7B1062CD"/>
    <w:rsid w:val="7B122202"/>
    <w:rsid w:val="7B1F3681"/>
    <w:rsid w:val="7B242993"/>
    <w:rsid w:val="7B2A4756"/>
    <w:rsid w:val="7B355A1E"/>
    <w:rsid w:val="7B37756F"/>
    <w:rsid w:val="7B605F96"/>
    <w:rsid w:val="7B6F1BD0"/>
    <w:rsid w:val="7B732126"/>
    <w:rsid w:val="7B755C15"/>
    <w:rsid w:val="7B7B20CE"/>
    <w:rsid w:val="7B8E1216"/>
    <w:rsid w:val="7B9A1345"/>
    <w:rsid w:val="7B9F4805"/>
    <w:rsid w:val="7BA226FD"/>
    <w:rsid w:val="7BA8314F"/>
    <w:rsid w:val="7BB20B69"/>
    <w:rsid w:val="7BB819E3"/>
    <w:rsid w:val="7BBA6345"/>
    <w:rsid w:val="7BC202AA"/>
    <w:rsid w:val="7BC42FFE"/>
    <w:rsid w:val="7BC51755"/>
    <w:rsid w:val="7BC67AB6"/>
    <w:rsid w:val="7BCA6C86"/>
    <w:rsid w:val="7BEE3352"/>
    <w:rsid w:val="7BF4232A"/>
    <w:rsid w:val="7BFA4E58"/>
    <w:rsid w:val="7BFF5838"/>
    <w:rsid w:val="7C044DA1"/>
    <w:rsid w:val="7C0B3159"/>
    <w:rsid w:val="7C132D64"/>
    <w:rsid w:val="7C2114E4"/>
    <w:rsid w:val="7C254AFA"/>
    <w:rsid w:val="7C2B125A"/>
    <w:rsid w:val="7C3447C3"/>
    <w:rsid w:val="7C397A50"/>
    <w:rsid w:val="7C3F76F0"/>
    <w:rsid w:val="7C80478C"/>
    <w:rsid w:val="7C8E36E4"/>
    <w:rsid w:val="7C94689B"/>
    <w:rsid w:val="7C95557C"/>
    <w:rsid w:val="7C97215C"/>
    <w:rsid w:val="7C9C690A"/>
    <w:rsid w:val="7CA33449"/>
    <w:rsid w:val="7CA45FF7"/>
    <w:rsid w:val="7CB225D2"/>
    <w:rsid w:val="7CC93ECA"/>
    <w:rsid w:val="7CD54F19"/>
    <w:rsid w:val="7CE0350C"/>
    <w:rsid w:val="7CE65DD7"/>
    <w:rsid w:val="7CE706E3"/>
    <w:rsid w:val="7CEE2495"/>
    <w:rsid w:val="7CEF130D"/>
    <w:rsid w:val="7CF56B03"/>
    <w:rsid w:val="7D033C4C"/>
    <w:rsid w:val="7D0A0BA4"/>
    <w:rsid w:val="7D107AF3"/>
    <w:rsid w:val="7D28386F"/>
    <w:rsid w:val="7D4253C7"/>
    <w:rsid w:val="7D44147C"/>
    <w:rsid w:val="7D4476CE"/>
    <w:rsid w:val="7D4C5341"/>
    <w:rsid w:val="7D4E5EE6"/>
    <w:rsid w:val="7D800310"/>
    <w:rsid w:val="7D8901AD"/>
    <w:rsid w:val="7D8C2E23"/>
    <w:rsid w:val="7D8E577D"/>
    <w:rsid w:val="7D8F2C22"/>
    <w:rsid w:val="7D90536C"/>
    <w:rsid w:val="7D9A426A"/>
    <w:rsid w:val="7D9A7FCD"/>
    <w:rsid w:val="7DA4606C"/>
    <w:rsid w:val="7DC56E88"/>
    <w:rsid w:val="7DC73E5B"/>
    <w:rsid w:val="7DD17FD1"/>
    <w:rsid w:val="7DE70AC3"/>
    <w:rsid w:val="7DE70E76"/>
    <w:rsid w:val="7DF245FC"/>
    <w:rsid w:val="7DF477DF"/>
    <w:rsid w:val="7DFA5FDE"/>
    <w:rsid w:val="7DFC1106"/>
    <w:rsid w:val="7E006F08"/>
    <w:rsid w:val="7E215319"/>
    <w:rsid w:val="7E2B263C"/>
    <w:rsid w:val="7E3101B4"/>
    <w:rsid w:val="7E3172CD"/>
    <w:rsid w:val="7E333E03"/>
    <w:rsid w:val="7E391FE6"/>
    <w:rsid w:val="7E451919"/>
    <w:rsid w:val="7E4D1B3B"/>
    <w:rsid w:val="7E6A45C7"/>
    <w:rsid w:val="7E750D96"/>
    <w:rsid w:val="7E841A66"/>
    <w:rsid w:val="7E916762"/>
    <w:rsid w:val="7E9637B2"/>
    <w:rsid w:val="7EA916FD"/>
    <w:rsid w:val="7ED011E0"/>
    <w:rsid w:val="7EE01EAE"/>
    <w:rsid w:val="7EE53C64"/>
    <w:rsid w:val="7EEA29E2"/>
    <w:rsid w:val="7F05422B"/>
    <w:rsid w:val="7F4A6AF1"/>
    <w:rsid w:val="7F524880"/>
    <w:rsid w:val="7F541580"/>
    <w:rsid w:val="7F543A35"/>
    <w:rsid w:val="7F590594"/>
    <w:rsid w:val="7F6044B6"/>
    <w:rsid w:val="7F667225"/>
    <w:rsid w:val="7F795863"/>
    <w:rsid w:val="7F844A6E"/>
    <w:rsid w:val="7FA04178"/>
    <w:rsid w:val="7FA27C81"/>
    <w:rsid w:val="7FAA1C29"/>
    <w:rsid w:val="7FAC4830"/>
    <w:rsid w:val="7FB659E5"/>
    <w:rsid w:val="7FB7407D"/>
    <w:rsid w:val="7FE00A91"/>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9.jpe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14325</Words>
  <Characters>15981</Characters>
  <Lines>0</Lines>
  <Paragraphs>0</Paragraphs>
  <TotalTime>13</TotalTime>
  <ScaleCrop>false</ScaleCrop>
  <LinksUpToDate>false</LinksUpToDate>
  <CharactersWithSpaces>17025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2021-06-03T03:42:00Z</cp:lastPrinted>
  <dcterms:modified xsi:type="dcterms:W3CDTF">2022-03-01T10:31:48Z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0F4A9D5E14374E839549FFDEF7B22379</vt:lpwstr>
  </property>
</Properties>
</file>