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DD596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882BAC8">
      <w:pPr>
        <w:pStyle w:val="8"/>
        <w:rPr>
          <w:rFonts w:hint="default"/>
          <w:lang w:val="en-US" w:eastAsia="zh-CN"/>
        </w:rPr>
      </w:pPr>
    </w:p>
    <w:p w14:paraId="3B47A6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2025年度309省道一级公路路面养护工程铣刨、摊铺、碾压等机械租赁采购项目</w:t>
      </w:r>
    </w:p>
    <w:p w14:paraId="0EF7E8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232B00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3527D0FB">
      <w:pPr>
        <w:pStyle w:val="8"/>
        <w:rPr>
          <w:rFonts w:hint="eastAsia"/>
          <w:lang w:val="en-US" w:eastAsia="zh-CN"/>
        </w:rPr>
      </w:pPr>
    </w:p>
    <w:p w14:paraId="6D3204B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5F7F92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755A9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EEF41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4B32C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62D77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AHTKJS-2025-55号</w:t>
      </w:r>
    </w:p>
    <w:p w14:paraId="5AA8ECD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37ED35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3C6F4D2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月1日</w:t>
      </w:r>
      <w:permEnd w:id="1"/>
    </w:p>
    <w:p w14:paraId="7AF7284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2A100F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60C29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A0788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71A48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36E91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106DDD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2C5C28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04EB9EB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52AEB7D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4D8970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182AF5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B6A5C5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646B5B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1D299E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2697CF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B92E49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1338EF2">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34AF1A7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68500F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021D8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71F71C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2025年度309省道一级公路路面养护工程铣刨、摊铺、碾压等机械租赁采购项目</w:t>
      </w:r>
      <w:r>
        <w:rPr>
          <w:rFonts w:hint="eastAsia" w:ascii="宋体" w:hAnsi="宋体" w:eastAsia="宋体" w:cs="宋体"/>
          <w:sz w:val="28"/>
          <w:szCs w:val="28"/>
          <w:highlight w:val="none"/>
          <w:lang w:val="en-US" w:eastAsia="zh-CN"/>
        </w:rPr>
        <w:t>已具备采购条件，现对该项目进行公开询比。</w:t>
      </w:r>
    </w:p>
    <w:p w14:paraId="447A2A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5D1D79A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2025年度309省道一级公路路面养护工程铣刨、摊铺、碾压等机械租赁采购项目</w:t>
      </w:r>
    </w:p>
    <w:permEnd w:id="3"/>
    <w:p w14:paraId="49EF37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AHTKJS-2025-55号</w:t>
      </w:r>
      <w:r>
        <w:rPr>
          <w:rFonts w:hint="eastAsia" w:asciiTheme="minorEastAsia" w:hAnsiTheme="minorEastAsia" w:eastAsiaTheme="minorEastAsia" w:cstheme="minorEastAsia"/>
          <w:sz w:val="28"/>
          <w:szCs w:val="28"/>
          <w:highlight w:val="none"/>
          <w:lang w:val="en-US" w:eastAsia="zh-CN"/>
        </w:rPr>
        <w:t xml:space="preserve"> </w:t>
      </w:r>
      <w:permEnd w:id="4"/>
    </w:p>
    <w:p w14:paraId="77F417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66BA81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B66AF5C">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sz w:val="28"/>
          <w:szCs w:val="28"/>
          <w:lang w:val="en-US" w:eastAsia="zh-CN"/>
        </w:rPr>
        <w:t>18</w:t>
      </w:r>
      <w:r>
        <w:rPr>
          <w:rFonts w:hint="eastAsia" w:ascii="宋体" w:hAnsi="宋体" w:cs="宋体"/>
          <w:sz w:val="28"/>
          <w:szCs w:val="28"/>
        </w:rPr>
        <w:t>元</w:t>
      </w:r>
      <w:r>
        <w:rPr>
          <w:rFonts w:hint="eastAsia" w:ascii="宋体" w:hAnsi="宋体" w:cs="宋体"/>
          <w:sz w:val="28"/>
          <w:szCs w:val="28"/>
          <w:lang w:val="en-US" w:eastAsia="zh-CN"/>
        </w:rPr>
        <w:t>/吨</w:t>
      </w:r>
      <w:r>
        <w:rPr>
          <w:rFonts w:hint="eastAsia" w:ascii="宋体" w:hAnsi="宋体" w:cs="宋体"/>
          <w:sz w:val="28"/>
          <w:szCs w:val="28"/>
          <w:lang w:eastAsia="zh-CN"/>
        </w:rPr>
        <w:t>，工程暂估量为</w:t>
      </w:r>
      <w:r>
        <w:rPr>
          <w:rFonts w:hint="default" w:ascii="宋体" w:hAnsi="宋体" w:cs="宋体"/>
          <w:sz w:val="28"/>
          <w:szCs w:val="28"/>
          <w:lang w:val="en-US" w:eastAsia="zh-CN"/>
        </w:rPr>
        <w:t>20</w:t>
      </w:r>
      <w:r>
        <w:rPr>
          <w:rFonts w:hint="eastAsia" w:ascii="宋体" w:hAnsi="宋体" w:cs="宋体"/>
          <w:sz w:val="28"/>
          <w:szCs w:val="28"/>
          <w:lang w:val="en-US" w:eastAsia="zh-CN"/>
        </w:rPr>
        <w:t>000吨，约360000.00元，</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宋体" w:hAnsi="宋体" w:cs="宋体"/>
          <w:sz w:val="28"/>
          <w:szCs w:val="28"/>
        </w:rPr>
        <w:t>报价</w:t>
      </w:r>
      <w:r>
        <w:rPr>
          <w:rFonts w:hint="eastAsia" w:ascii="宋体" w:hAnsi="宋体" w:cs="宋体"/>
          <w:sz w:val="28"/>
          <w:szCs w:val="28"/>
          <w:lang w:eastAsia="zh-CN"/>
        </w:rPr>
        <w:t>包括但不限于机械设备进出场费用、油料费用、维修费、保险费、</w:t>
      </w:r>
      <w:r>
        <w:rPr>
          <w:rFonts w:hint="eastAsia" w:ascii="宋体" w:hAnsi="宋体" w:cs="宋体"/>
          <w:sz w:val="28"/>
          <w:szCs w:val="28"/>
          <w:lang w:val="en-US" w:eastAsia="zh-CN"/>
        </w:rPr>
        <w:t>转场</w:t>
      </w:r>
      <w:r>
        <w:rPr>
          <w:rFonts w:hint="eastAsia" w:ascii="宋体" w:hAnsi="宋体" w:cs="宋体"/>
          <w:sz w:val="28"/>
          <w:szCs w:val="28"/>
          <w:lang w:eastAsia="zh-CN"/>
        </w:rPr>
        <w:t>运输费、</w:t>
      </w:r>
      <w:r>
        <w:rPr>
          <w:rFonts w:hint="eastAsia" w:ascii="宋体" w:hAnsi="宋体" w:cs="宋体"/>
          <w:sz w:val="28"/>
          <w:szCs w:val="28"/>
          <w:lang w:val="en-US" w:eastAsia="zh-CN"/>
        </w:rPr>
        <w:t>驾驶员费用、摊铺机辅助用工、铣刨清扫辅助用工</w:t>
      </w:r>
      <w:r>
        <w:rPr>
          <w:rFonts w:hint="eastAsia" w:ascii="宋体" w:hAnsi="宋体" w:cs="宋体"/>
          <w:sz w:val="28"/>
          <w:szCs w:val="28"/>
          <w:lang w:eastAsia="zh-CN"/>
        </w:rPr>
        <w:t>等费用。</w:t>
      </w:r>
      <w:r>
        <w:rPr>
          <w:rFonts w:hint="eastAsia" w:ascii="宋体" w:hAnsi="宋体" w:eastAsia="宋体" w:cs="宋体"/>
          <w:kern w:val="2"/>
          <w:sz w:val="28"/>
          <w:szCs w:val="28"/>
          <w:highlight w:val="none"/>
          <w:lang w:val="en-US" w:eastAsia="zh-CN"/>
        </w:rPr>
        <w:t>报价超出限价或低于成本价的，按无效</w:t>
      </w:r>
      <w:r>
        <w:rPr>
          <w:rFonts w:hint="eastAsia" w:ascii="宋体" w:hAnsi="宋体" w:cs="宋体"/>
          <w:kern w:val="2"/>
          <w:sz w:val="28"/>
          <w:szCs w:val="28"/>
          <w:highlight w:val="none"/>
          <w:lang w:val="en-US" w:eastAsia="zh-CN"/>
        </w:rPr>
        <w:t>响应</w:t>
      </w:r>
      <w:r>
        <w:rPr>
          <w:rFonts w:hint="eastAsia" w:ascii="宋体" w:hAnsi="宋体" w:eastAsia="宋体" w:cs="宋体"/>
          <w:kern w:val="2"/>
          <w:sz w:val="28"/>
          <w:szCs w:val="28"/>
          <w:highlight w:val="none"/>
          <w:lang w:val="en-US" w:eastAsia="zh-CN"/>
        </w:rPr>
        <w:t>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256179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11C5227">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eastAsia="宋体" w:cs="宋体"/>
          <w:kern w:val="2"/>
          <w:sz w:val="28"/>
          <w:szCs w:val="28"/>
          <w:highlight w:val="none"/>
          <w:lang w:val="en-US" w:eastAsia="zh-CN"/>
        </w:rPr>
        <w:t>309省道一级公路</w:t>
      </w:r>
      <w:r>
        <w:rPr>
          <w:rFonts w:hint="eastAsia" w:ascii="宋体" w:hAnsi="宋体" w:eastAsia="宋体" w:cs="宋体"/>
          <w:b w:val="0"/>
          <w:bCs w:val="0"/>
          <w:kern w:val="2"/>
          <w:sz w:val="28"/>
          <w:szCs w:val="28"/>
          <w:highlight w:val="none"/>
          <w:lang w:val="en-US" w:eastAsia="zh-CN"/>
        </w:rPr>
        <w:t>路面养护工程</w:t>
      </w:r>
      <w:r>
        <w:rPr>
          <w:rFonts w:hint="eastAsia"/>
          <w:sz w:val="28"/>
          <w:szCs w:val="28"/>
          <w:lang w:val="en-US" w:eastAsia="zh-CN"/>
        </w:rPr>
        <w:t>铣刨、清扫、运输、摊铺、碾压等机械租赁</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包括不限于</w:t>
      </w:r>
      <w:r>
        <w:rPr>
          <w:rFonts w:hint="eastAsia" w:ascii="宋体" w:hAnsi="宋体" w:cs="宋体"/>
          <w:sz w:val="28"/>
          <w:szCs w:val="28"/>
          <w:lang w:val="en-US" w:eastAsia="zh-CN"/>
        </w:rPr>
        <w:t>沥青</w:t>
      </w:r>
      <w:r>
        <w:rPr>
          <w:rFonts w:hint="eastAsia"/>
          <w:sz w:val="28"/>
          <w:szCs w:val="28"/>
          <w:lang w:eastAsia="zh-CN"/>
        </w:rPr>
        <w:t>摊铺机</w:t>
      </w:r>
      <w:r>
        <w:rPr>
          <w:rFonts w:hint="eastAsia"/>
          <w:sz w:val="28"/>
          <w:szCs w:val="28"/>
          <w:lang w:val="en-US" w:eastAsia="zh-CN"/>
        </w:rPr>
        <w:t>和</w:t>
      </w:r>
      <w:r>
        <w:rPr>
          <w:rFonts w:hint="eastAsia"/>
          <w:sz w:val="28"/>
          <w:szCs w:val="28"/>
          <w:lang w:eastAsia="zh-CN"/>
        </w:rPr>
        <w:t>碾压</w:t>
      </w:r>
      <w:r>
        <w:rPr>
          <w:rFonts w:hint="eastAsia"/>
          <w:sz w:val="28"/>
          <w:szCs w:val="28"/>
          <w:lang w:val="en-US" w:eastAsia="zh-CN"/>
        </w:rPr>
        <w:t>设备</w:t>
      </w:r>
      <w:r>
        <w:rPr>
          <w:rFonts w:hint="eastAsia"/>
          <w:sz w:val="28"/>
          <w:szCs w:val="28"/>
          <w:lang w:eastAsia="zh-CN"/>
        </w:rPr>
        <w:t>一套</w:t>
      </w:r>
      <w:r>
        <w:rPr>
          <w:rFonts w:hint="eastAsia"/>
          <w:color w:val="auto"/>
          <w:sz w:val="28"/>
          <w:szCs w:val="28"/>
          <w:lang w:eastAsia="zh-CN"/>
        </w:rPr>
        <w:t>（</w:t>
      </w:r>
      <w:r>
        <w:rPr>
          <w:rFonts w:hint="eastAsia"/>
          <w:color w:val="auto"/>
          <w:sz w:val="28"/>
          <w:szCs w:val="28"/>
          <w:lang w:val="en-US" w:eastAsia="zh-CN"/>
        </w:rPr>
        <w:t>不少于一台沥青摊铺机，不少于两台钢轮压路机和不少于一台胶轮压路机</w:t>
      </w:r>
      <w:r>
        <w:rPr>
          <w:rFonts w:hint="eastAsia"/>
          <w:color w:val="auto"/>
          <w:sz w:val="28"/>
          <w:szCs w:val="28"/>
          <w:lang w:eastAsia="zh-CN"/>
        </w:rPr>
        <w:t>）</w:t>
      </w:r>
      <w:r>
        <w:rPr>
          <w:rFonts w:hint="eastAsia"/>
          <w:sz w:val="28"/>
          <w:szCs w:val="28"/>
          <w:lang w:eastAsia="zh-CN"/>
        </w:rPr>
        <w:t>、铣刨清扫机械一套、</w:t>
      </w:r>
      <w:r>
        <w:rPr>
          <w:rFonts w:hint="eastAsia"/>
          <w:sz w:val="28"/>
          <w:szCs w:val="28"/>
          <w:lang w:val="en-US" w:eastAsia="zh-CN"/>
        </w:rPr>
        <w:t>洒水车</w:t>
      </w:r>
      <w:r>
        <w:rPr>
          <w:rFonts w:hint="default"/>
          <w:sz w:val="28"/>
          <w:szCs w:val="28"/>
          <w:lang w:val="en-US" w:eastAsia="zh-CN"/>
        </w:rPr>
        <w:t>、运输车辆</w:t>
      </w:r>
      <w:r>
        <w:rPr>
          <w:rFonts w:hint="eastAsia"/>
          <w:sz w:val="28"/>
          <w:szCs w:val="28"/>
          <w:lang w:val="en-US" w:eastAsia="zh-CN"/>
        </w:rPr>
        <w:t>等</w:t>
      </w:r>
      <w:r>
        <w:rPr>
          <w:rFonts w:ascii="宋体" w:hAnsi="宋体" w:cs="宋体"/>
          <w:sz w:val="28"/>
          <w:szCs w:val="28"/>
        </w:rPr>
        <w:t>，</w:t>
      </w:r>
      <w:r>
        <w:rPr>
          <w:rFonts w:hint="eastAsia" w:ascii="宋体" w:hAnsi="宋体" w:cs="宋体"/>
          <w:sz w:val="28"/>
          <w:szCs w:val="28"/>
        </w:rPr>
        <w:t>摊铺宽度≥</w:t>
      </w:r>
      <w:r>
        <w:rPr>
          <w:rFonts w:hint="eastAsia" w:ascii="宋体" w:hAnsi="宋体" w:cs="宋体"/>
          <w:sz w:val="28"/>
          <w:szCs w:val="28"/>
          <w:lang w:val="en-US" w:eastAsia="zh-CN"/>
        </w:rPr>
        <w:t>8</w:t>
      </w:r>
      <w:r>
        <w:rPr>
          <w:rFonts w:hint="eastAsia" w:ascii="宋体" w:hAnsi="宋体" w:cs="宋体"/>
          <w:sz w:val="28"/>
          <w:szCs w:val="28"/>
        </w:rPr>
        <w:t>米</w:t>
      </w:r>
      <w:r>
        <w:rPr>
          <w:rFonts w:hint="eastAsia" w:ascii="宋体" w:hAnsi="宋体" w:cs="宋体"/>
          <w:sz w:val="28"/>
          <w:szCs w:val="28"/>
          <w:lang w:eastAsia="zh-CN"/>
        </w:rPr>
        <w:t>，铣刨机铣刨宽度</w:t>
      </w:r>
      <w:r>
        <w:rPr>
          <w:rFonts w:hint="eastAsia" w:ascii="宋体" w:hAnsi="宋体" w:cs="宋体"/>
          <w:sz w:val="28"/>
          <w:szCs w:val="28"/>
        </w:rPr>
        <w:t>≥</w:t>
      </w:r>
      <w:r>
        <w:rPr>
          <w:rFonts w:hint="eastAsia" w:ascii="宋体" w:hAnsi="宋体" w:cs="宋体"/>
          <w:sz w:val="28"/>
          <w:szCs w:val="28"/>
          <w:lang w:val="en-US" w:eastAsia="zh-CN"/>
        </w:rPr>
        <w:t>2</w:t>
      </w:r>
      <w:r>
        <w:rPr>
          <w:rFonts w:hint="eastAsia" w:ascii="宋体" w:hAnsi="宋体" w:cs="宋体"/>
          <w:sz w:val="28"/>
          <w:szCs w:val="28"/>
        </w:rPr>
        <w:t>米。</w:t>
      </w:r>
      <w:r>
        <w:rPr>
          <w:rFonts w:hint="eastAsia" w:ascii="宋体" w:hAnsi="宋体" w:cs="宋体"/>
          <w:kern w:val="2"/>
          <w:sz w:val="28"/>
          <w:szCs w:val="28"/>
          <w:highlight w:val="none"/>
          <w:lang w:val="en-US" w:eastAsia="zh-CN"/>
        </w:rPr>
        <w:t>具体工程量以实际摊铺完成沥青数量为准（以吨计量）。</w:t>
      </w:r>
    </w:p>
    <w:permEnd w:id="9"/>
    <w:p w14:paraId="6A2B4F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30日历天</w:t>
      </w:r>
      <w:r>
        <w:rPr>
          <w:rFonts w:hint="eastAsia" w:asciiTheme="minorEastAsia" w:hAnsiTheme="minorEastAsia" w:eastAsiaTheme="minorEastAsia" w:cstheme="minorEastAsia"/>
          <w:kern w:val="2"/>
          <w:sz w:val="28"/>
          <w:szCs w:val="28"/>
          <w:highlight w:val="none"/>
          <w:lang w:val="en-US" w:eastAsia="zh-CN"/>
        </w:rPr>
        <w:t>。</w:t>
      </w:r>
      <w:permEnd w:id="10"/>
    </w:p>
    <w:p w14:paraId="72AF942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14:paraId="62EC5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724FA3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E99C7A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宋体" w:hAnsi="宋体" w:eastAsia="宋体" w:cs="宋体"/>
          <w:kern w:val="2"/>
          <w:sz w:val="28"/>
          <w:szCs w:val="28"/>
          <w:highlight w:val="none"/>
          <w:lang w:val="en-US" w:eastAsia="zh-CN"/>
        </w:rPr>
        <w:t>具有独立法人资格，并在人员、设备、施工机具、资金等方面具有承担本</w:t>
      </w:r>
      <w:r>
        <w:rPr>
          <w:rFonts w:hint="eastAsia" w:ascii="宋体" w:hAnsi="宋体" w:cs="宋体"/>
          <w:kern w:val="2"/>
          <w:sz w:val="28"/>
          <w:szCs w:val="28"/>
          <w:highlight w:val="none"/>
          <w:lang w:val="en-US" w:eastAsia="zh-CN"/>
        </w:rPr>
        <w:t>项目</w:t>
      </w:r>
      <w:r>
        <w:rPr>
          <w:rFonts w:hint="eastAsia" w:ascii="宋体" w:hAnsi="宋体" w:eastAsia="宋体" w:cs="宋体"/>
          <w:kern w:val="2"/>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6AC860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年至今企业类似项目业绩 1 个，合同金额不低于</w:t>
      </w:r>
      <w:r>
        <w:rPr>
          <w:rFonts w:hint="eastAsia" w:ascii="宋体" w:hAnsi="宋体" w:cs="宋体"/>
          <w:kern w:val="2"/>
          <w:sz w:val="28"/>
          <w:szCs w:val="28"/>
          <w:highlight w:val="none"/>
          <w:u w:val="single"/>
          <w:lang w:val="en-US" w:eastAsia="zh-CN"/>
        </w:rPr>
        <w:t>20</w:t>
      </w:r>
      <w:r>
        <w:rPr>
          <w:rFonts w:hint="eastAsia" w:ascii="宋体" w:hAnsi="宋体" w:eastAsia="宋体" w:cs="宋体"/>
          <w:kern w:val="2"/>
          <w:sz w:val="28"/>
          <w:szCs w:val="28"/>
          <w:highlight w:val="none"/>
          <w:lang w:val="en-US" w:eastAsia="zh-CN"/>
        </w:rPr>
        <w:t>万元，以合同签订时间为准。类似项目业绩指：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single"/>
          <w:lang w:val="en-US" w:eastAsia="zh-CN"/>
        </w:rPr>
        <w:t>20</w:t>
      </w:r>
      <w:r>
        <w:rPr>
          <w:rFonts w:hint="eastAsia" w:ascii="宋体" w:hAnsi="宋体" w:cs="宋体"/>
          <w:kern w:val="2"/>
          <w:sz w:val="28"/>
          <w:szCs w:val="28"/>
          <w:highlight w:val="none"/>
          <w:lang w:val="en-US" w:eastAsia="zh-CN"/>
        </w:rPr>
        <w:t>万的沥青摊铺机械租赁业绩或铣刨机租赁业绩</w:t>
      </w:r>
      <w:r>
        <w:rPr>
          <w:rFonts w:hint="eastAsia" w:ascii="宋体" w:hAnsi="宋体" w:eastAsia="宋体" w:cs="宋体"/>
          <w:kern w:val="2"/>
          <w:sz w:val="28"/>
          <w:szCs w:val="28"/>
          <w:highlight w:val="none"/>
          <w:lang w:val="en-US" w:eastAsia="zh-CN"/>
        </w:rPr>
        <w:t>。</w:t>
      </w:r>
    </w:p>
    <w:p w14:paraId="09FE70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3D4785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241A1C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E048A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035D48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C83B3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6B61E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1B5B59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389286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355B83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2EC719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16</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14:paraId="3B1D1C8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14:paraId="7651DF4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9E1F9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1DBEB174">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14:paraId="27ADAF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14:paraId="0772ED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FAB6B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7000.00元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58A9E4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15D65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22790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7"/>
    <w:p w14:paraId="5C1A5F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王经理 </w:t>
      </w:r>
      <w:permEnd w:id="18"/>
    </w:p>
    <w:p w14:paraId="3D059B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1737A11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FAD12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6BCF09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72F58B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332518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1C6C887">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9" w:edGrp="everyone"/>
    </w:p>
    <w:p w14:paraId="300F12A7">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5711C5F7">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日</w:t>
      </w:r>
      <w:permEnd w:id="19"/>
    </w:p>
    <w:p w14:paraId="52F37F0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573FA3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CD9E5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404AF94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797FD22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01327E4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CAED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3B3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A92C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43E69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4D46A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AC72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6192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7083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3A710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1B68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EAAD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7C72F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1A1F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ACEE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BF04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B7E47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DE5E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3272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BAF1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B4AE1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265F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E95B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C252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A44D6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387D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8641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5073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B89176">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5AD3C520">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14:paraId="1A49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6591B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3F3B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4BD8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1DB3ABC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14:paraId="2AEC7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BEB7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C6377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F2BA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16A1B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5A7557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657E56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7C152F">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4C48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6638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D295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E42F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14:paraId="5D6EE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32B0EF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63E7243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A3BF0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14:paraId="1B36B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13258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11C5A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13D8B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5396D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D373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35F4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F1D4B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7264A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B0C9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209D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FB124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6D9A0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B8A3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7490D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06F07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5BB49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B5E2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C9B7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6A79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4457A0D3">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7574F9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14:paraId="23B583AA">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7000元  </w:t>
            </w:r>
            <w:permEnd w:id="27"/>
          </w:p>
          <w:p w14:paraId="75406F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57D89BF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CBF613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169BB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7849F0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2E16489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44AC88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AHTKJS-2025-55号保证金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4C07259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1598FF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29F2E60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0C7498A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220A4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02DC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374B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9FEB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E6924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D9F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8924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8353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578F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14:paraId="210BA1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B0D45F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9"/>
          </w:p>
          <w:p w14:paraId="74E9B75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AAC881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29A8E5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3E6B3C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68379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C22F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4BFB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D74D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38434E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27B36A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2025年度309省道一级公路路面养护工程铣刨、摊铺、碾压等机械租赁采购项目</w:t>
            </w:r>
            <w:r>
              <w:rPr>
                <w:rFonts w:hint="eastAsia" w:ascii="Times New Roman" w:hAnsi="Times New Roman" w:cs="Times New Roman"/>
                <w:color w:val="FF0000"/>
                <w:szCs w:val="21"/>
                <w:highlight w:val="none"/>
                <w:lang w:val="en-US" w:eastAsia="zh-CN"/>
              </w:rPr>
              <w:t>响应文件</w:t>
            </w:r>
          </w:p>
          <w:p w14:paraId="71E7B7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项目编号：AHTKJS-2025-55号</w:t>
            </w:r>
          </w:p>
          <w:p w14:paraId="3A4DF73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bookmarkStart w:id="323" w:name="_GoBack"/>
            <w:bookmarkEnd w:id="323"/>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14:paraId="559A2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E077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1E527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4DE66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6B947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F188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60C5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DF0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463A36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3D5E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7EA4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A7AE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FA55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7CF749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2A94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CE40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A812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4459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0E564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A73F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5D35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F20CA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91E2D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4DBCB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5CC45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AC7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6017A7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4323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35FE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0DC0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2865F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DFFCE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21E0B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4999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ADC1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CFC3C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7838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1182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A640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DE273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107A4E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434675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4ADD43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1"/>
          </w:p>
        </w:tc>
      </w:tr>
      <w:tr w14:paraId="425B6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9FB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E4568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7DF06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59DF98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DA9A3F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14:paraId="24466C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3"/>
          </w:p>
          <w:p w14:paraId="4CBDAD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73EC41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49C6D4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762C8E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4"/>
          <w:p w14:paraId="067456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5"/>
          </w:p>
          <w:p w14:paraId="0691A7E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14:paraId="727C7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F986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BD960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A3D7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163F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225A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F9680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70AF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2901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7E46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072663">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49907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F278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06408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8446BCD">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C1EB0F3">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1AF3CD3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47085692"/>
      <w:bookmarkStart w:id="2" w:name="_Toc246996921"/>
      <w:bookmarkStart w:id="3" w:name="_Toc246996178"/>
      <w:bookmarkStart w:id="4" w:name="_Toc152042308"/>
      <w:bookmarkStart w:id="5" w:name="_Toc296602423"/>
      <w:bookmarkStart w:id="6" w:name="_Toc15204553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412C9D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70A36A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62E2F6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793253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63668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1F9DF7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09C5D0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10D0F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D4157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38FD36A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751289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28076B6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79632553"/>
      <w:bookmarkStart w:id="10" w:name="_Toc246996924"/>
      <w:bookmarkStart w:id="11" w:name="_Toc152042312"/>
      <w:bookmarkStart w:id="12" w:name="_Toc246996181"/>
      <w:bookmarkStart w:id="13" w:name="_Toc144974504"/>
      <w:bookmarkStart w:id="14" w:name="_Toc247085695"/>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73E7E6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19561E6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925"/>
      <w:bookmarkStart w:id="19" w:name="_Toc179632554"/>
      <w:bookmarkStart w:id="20" w:name="_Toc152042313"/>
      <w:bookmarkStart w:id="21" w:name="_Toc246996182"/>
      <w:bookmarkStart w:id="22" w:name="_Toc152045537"/>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056F99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179632555"/>
      <w:bookmarkStart w:id="26" w:name="_Toc152045538"/>
      <w:bookmarkStart w:id="27" w:name="_Toc247085697"/>
      <w:bookmarkStart w:id="28" w:name="_Toc152042314"/>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5EBB7F5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246996187"/>
      <w:bookmarkStart w:id="33" w:name="_Toc247085701"/>
      <w:bookmarkStart w:id="34" w:name="_Toc144974510"/>
      <w:bookmarkStart w:id="35" w:name="_Toc246996930"/>
      <w:bookmarkStart w:id="36" w:name="_Toc152045542"/>
      <w:bookmarkStart w:id="37" w:name="_Toc179632560"/>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71B7BC8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5543"/>
      <w:bookmarkStart w:id="41" w:name="_Toc179632561"/>
      <w:bookmarkStart w:id="42" w:name="_Toc246996931"/>
      <w:bookmarkStart w:id="43" w:name="_Toc152042319"/>
      <w:bookmarkStart w:id="44" w:name="_Toc247085702"/>
      <w:bookmarkStart w:id="45" w:name="_Toc296602433"/>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22A26C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9CEEAD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79632562"/>
      <w:bookmarkStart w:id="49" w:name="_Toc152045544"/>
      <w:bookmarkStart w:id="50" w:name="_Toc246996189"/>
      <w:bookmarkStart w:id="51" w:name="_Toc247085703"/>
      <w:bookmarkStart w:id="52" w:name="_Toc296602434"/>
      <w:bookmarkStart w:id="53" w:name="_Toc152042320"/>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0A4A0E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66A716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06C23854">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52045545"/>
      <w:bookmarkStart w:id="57" w:name="_Toc179632563"/>
      <w:bookmarkStart w:id="58" w:name="_Toc246996190"/>
      <w:bookmarkStart w:id="59" w:name="_Toc246996933"/>
      <w:bookmarkStart w:id="60" w:name="_Toc247085704"/>
      <w:bookmarkStart w:id="61" w:name="_Toc152042321"/>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453BEA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76C912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6A3642FE">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246996934"/>
      <w:bookmarkStart w:id="65" w:name="_Toc144974514"/>
      <w:bookmarkStart w:id="66" w:name="_Toc247085705"/>
      <w:bookmarkStart w:id="67" w:name="_Toc246996191"/>
      <w:bookmarkStart w:id="68" w:name="_Toc152042322"/>
      <w:bookmarkStart w:id="69" w:name="_Toc179632564"/>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2B899494">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5200DE23">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96602437"/>
      <w:bookmarkStart w:id="73" w:name="_Toc179632565"/>
      <w:bookmarkStart w:id="74" w:name="_Toc246996935"/>
      <w:bookmarkStart w:id="75" w:name="_Toc246996192"/>
      <w:bookmarkStart w:id="76" w:name="_Toc247085706"/>
      <w:bookmarkStart w:id="77" w:name="_Toc152045547"/>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4B603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FAD9C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36E9BB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39BB83B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3B6675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4D916B26">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52045548"/>
      <w:bookmarkStart w:id="81" w:name="_Toc246996936"/>
      <w:bookmarkStart w:id="82" w:name="_Toc246996193"/>
      <w:bookmarkStart w:id="83" w:name="_Toc296602438"/>
      <w:bookmarkStart w:id="84" w:name="_Toc179632566"/>
      <w:bookmarkStart w:id="85" w:name="_Toc152042324"/>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5ED71D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6D4B702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31D48F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7B464B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052004E7">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937"/>
      <w:bookmarkStart w:id="93" w:name="_Toc246996194"/>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077B0B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2FE0A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33FF1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501B44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712152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70CA9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3365E3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0C75EA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71CAA1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08EC4B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37DCC04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296602443"/>
      <w:bookmarkStart w:id="97" w:name="_Toc246996199"/>
      <w:bookmarkStart w:id="98" w:name="_Toc152042331"/>
      <w:bookmarkStart w:id="99" w:name="_Toc152045555"/>
      <w:bookmarkStart w:id="100" w:name="_Toc179632573"/>
      <w:bookmarkStart w:id="101" w:name="_Toc14497452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6B0F1EDC">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52045556"/>
      <w:bookmarkStart w:id="105" w:name="_Toc152042332"/>
      <w:bookmarkStart w:id="106" w:name="_Toc144974524"/>
      <w:bookmarkStart w:id="107" w:name="_Toc296602444"/>
      <w:bookmarkStart w:id="108" w:name="_Toc246996200"/>
      <w:bookmarkStart w:id="109" w:name="_Toc246996943"/>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679B1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6996201"/>
      <w:bookmarkStart w:id="113" w:name="_Toc246996944"/>
      <w:bookmarkStart w:id="114" w:name="_Toc144974525"/>
      <w:bookmarkStart w:id="115" w:name="_Toc152042333"/>
      <w:bookmarkStart w:id="116" w:name="_Toc24708571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09C7C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5B457ED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63564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1CA18B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CAFB48A">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4B184CE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52042334"/>
      <w:bookmarkStart w:id="120" w:name="_Toc247085716"/>
      <w:bookmarkStart w:id="121" w:name="_Toc152045558"/>
      <w:bookmarkStart w:id="122" w:name="_Toc144974526"/>
      <w:bookmarkStart w:id="123" w:name="_Toc296602446"/>
      <w:bookmarkStart w:id="124" w:name="_Toc17963257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16EC7C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1BD2FB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45FB48C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152042335"/>
      <w:bookmarkStart w:id="128" w:name="_Toc152045559"/>
      <w:bookmarkStart w:id="129" w:name="_Toc246996946"/>
      <w:bookmarkStart w:id="130" w:name="_Toc179632577"/>
      <w:bookmarkStart w:id="131" w:name="_Toc296602447"/>
      <w:bookmarkStart w:id="132" w:name="_Toc247085717"/>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33D43367">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96602448"/>
      <w:bookmarkStart w:id="136" w:name="_Toc246996204"/>
      <w:bookmarkStart w:id="137" w:name="_Toc144974528"/>
      <w:bookmarkStart w:id="138" w:name="_Toc152042336"/>
      <w:bookmarkStart w:id="139" w:name="_Toc152045560"/>
      <w:bookmarkStart w:id="140" w:name="_Toc247085718"/>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3638CE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749163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0C93630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144974529"/>
      <w:bookmarkStart w:id="144" w:name="_Toc179632579"/>
      <w:bookmarkStart w:id="145" w:name="_Toc152042337"/>
      <w:bookmarkStart w:id="146" w:name="_Toc296602449"/>
      <w:bookmarkStart w:id="147" w:name="_Toc152045561"/>
      <w:bookmarkStart w:id="148" w:name="_Toc246996205"/>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089C17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7504A5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0666770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25A7A2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4D7D64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22BE9ED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364779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0ADF1D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5B1A1EB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630CD6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E31140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66202FC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1D4C4B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5FCC4A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56334B6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7FA724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742664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224A41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76CA80A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02C9F2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4B8898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471E1C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97DD1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88A91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2219E4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0AFFEDF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48B2C0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4498C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68B9325">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BFB57F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A9B26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266941E4">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7085721"/>
      <w:bookmarkStart w:id="152" w:name="_Toc246996207"/>
      <w:bookmarkStart w:id="153" w:name="_Toc152045563"/>
      <w:bookmarkStart w:id="154" w:name="_Toc152042339"/>
      <w:bookmarkStart w:id="155" w:name="_Toc144974531"/>
      <w:bookmarkStart w:id="156" w:name="_Toc246996950"/>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4FCA66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309C2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7BFCD1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0DA4B6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4BFDBB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303FD4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AFAF5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BC13C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2549E8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19DFD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5DDC7476">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2DEB78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2970F7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3D818E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0093C9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64D166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088156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0A04D7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58B79C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100F0C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4B1CBE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5B141B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7437D2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578990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EDFBA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8C7CB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AC293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719A337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52045566"/>
      <w:bookmarkStart w:id="160" w:name="_Toc247085724"/>
      <w:bookmarkStart w:id="161" w:name="_Toc246996953"/>
      <w:bookmarkStart w:id="162" w:name="_Toc144974534"/>
      <w:bookmarkStart w:id="163" w:name="_Toc152042342"/>
      <w:bookmarkStart w:id="164" w:name="_Toc246996210"/>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42B014F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2343"/>
      <w:bookmarkStart w:id="168" w:name="_Toc296602456"/>
      <w:bookmarkStart w:id="169" w:name="_Toc246996211"/>
      <w:bookmarkStart w:id="170" w:name="_Toc247085725"/>
      <w:bookmarkStart w:id="171" w:name="_Toc144974535"/>
      <w:bookmarkStart w:id="172" w:name="_Toc17963258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29563E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2D469B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3187EC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0A911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71157F43">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79632586"/>
      <w:bookmarkStart w:id="177" w:name="_Toc246996212"/>
      <w:bookmarkStart w:id="178" w:name="_Toc247085726"/>
      <w:bookmarkStart w:id="179" w:name="_Toc296602458"/>
      <w:bookmarkStart w:id="180" w:name="_Toc152042344"/>
      <w:bookmarkStart w:id="181" w:name="_Toc152045568"/>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7FF78E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140E33FB">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246996956"/>
      <w:bookmarkStart w:id="185" w:name="_Toc246996213"/>
      <w:bookmarkStart w:id="186" w:name="_Toc144974537"/>
      <w:bookmarkStart w:id="187" w:name="_Toc152045569"/>
      <w:bookmarkStart w:id="188" w:name="_Toc152042345"/>
      <w:bookmarkStart w:id="189" w:name="_Toc296602459"/>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7AF4E0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69ED08F1">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9F0DC5E">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246996962"/>
      <w:bookmarkStart w:id="194" w:name="_Toc296590983"/>
      <w:bookmarkStart w:id="195" w:name="_Toc296602462"/>
      <w:bookmarkStart w:id="196" w:name="_Toc179632593"/>
      <w:bookmarkStart w:id="197" w:name="_Toc247085733"/>
      <w:bookmarkStart w:id="198" w:name="_Toc152045575"/>
      <w:bookmarkStart w:id="199" w:name="_Toc246996219"/>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57C79C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368AE0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69A20268">
      <w:pPr>
        <w:pStyle w:val="4"/>
        <w:bidi w:val="0"/>
        <w:rPr>
          <w:rFonts w:hint="eastAsia" w:eastAsia="黑体"/>
          <w:lang w:eastAsia="zh-CN"/>
        </w:rPr>
      </w:pPr>
      <w:bookmarkStart w:id="201" w:name="_Toc247085734"/>
      <w:bookmarkStart w:id="202" w:name="_Toc152045576"/>
      <w:bookmarkStart w:id="203" w:name="_Toc152042352"/>
      <w:bookmarkStart w:id="204" w:name="_Toc246996220"/>
      <w:bookmarkStart w:id="205" w:name="_Toc179632594"/>
      <w:bookmarkStart w:id="206" w:name="_Toc144974544"/>
      <w:bookmarkStart w:id="207" w:name="_Toc246996963"/>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000E50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603373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4CE26B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BB36CBD">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52042353"/>
      <w:bookmarkStart w:id="211" w:name="_Toc246996221"/>
      <w:bookmarkStart w:id="212" w:name="_Toc179632595"/>
      <w:bookmarkStart w:id="213" w:name="_Toc152045577"/>
      <w:bookmarkStart w:id="214" w:name="_Toc246996964"/>
      <w:bookmarkStart w:id="215" w:name="_Toc296602464"/>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36A491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2EB3C90A">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7C6EA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52D71B8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3A29945C">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2B763EAF">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79620051">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50C8A2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8E4D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152045589"/>
            <w:bookmarkStart w:id="219" w:name="_Toc144974556"/>
            <w:bookmarkStart w:id="220" w:name="_Toc179632607"/>
            <w:bookmarkStart w:id="221" w:name="_Toc152042366"/>
            <w:bookmarkStart w:id="222" w:name="_Toc246996232"/>
            <w:bookmarkStart w:id="223" w:name="_Toc246996975"/>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2A856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6E2A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F2033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9E4B3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FF43B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B9B3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172A2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D719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9E2A3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14E33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0EC654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0345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213DB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22B79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FA0A7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F1FB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A25FA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45AA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25E04B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317BA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5C3A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A8B36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515C1D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DBD3E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C9FDB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32F4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29BB1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7F13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F2F3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17B51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F19A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5FA67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87ED4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7C834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C74A8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AF515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587E5A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1D15C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1A976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41D41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7E334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3A8B7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A6F14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F8899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1BA5B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F871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FE6D3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667A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673D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4EA08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3A80C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33632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2B972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9DCF1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0FB22DA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453B16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445DA03">
      <w:pPr>
        <w:rPr>
          <w:rFonts w:hint="eastAsia" w:ascii="Times New Roman" w:hAnsi="Times New Roman" w:cs="Times New Roman"/>
          <w:kern w:val="0"/>
          <w:sz w:val="24"/>
          <w:szCs w:val="24"/>
          <w:highlight w:val="none"/>
          <w:lang w:val="en-US" w:eastAsia="zh-CN"/>
        </w:rPr>
      </w:pPr>
      <w:bookmarkStart w:id="225" w:name="_Toc246996236"/>
      <w:bookmarkStart w:id="226" w:name="_Toc246996979"/>
      <w:bookmarkStart w:id="227" w:name="_Toc179632611"/>
      <w:bookmarkStart w:id="228" w:name="_Toc152042370"/>
      <w:bookmarkStart w:id="229" w:name="_Toc296602481"/>
      <w:bookmarkStart w:id="230" w:name="_Toc152045593"/>
      <w:bookmarkStart w:id="231" w:name="_Toc247085751"/>
      <w:bookmarkStart w:id="232" w:name="_Toc144974560"/>
    </w:p>
    <w:p w14:paraId="7D4AF84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426392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696A8ABF">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6883FF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312441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0C62A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2BE72F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09C9DA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3EB452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0D1BD5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3BA6D2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876BD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49985E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5AD99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4B805D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7085754"/>
      <w:bookmarkStart w:id="236" w:name="_Toc179632614"/>
      <w:bookmarkStart w:id="237" w:name="_Toc152042373"/>
      <w:bookmarkStart w:id="238" w:name="_Toc246996239"/>
      <w:bookmarkStart w:id="239" w:name="_Toc29660248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3CF68629">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502D1D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0F537D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238641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304DABF0">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67D512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737A9A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05E692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D747883">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7A34B2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5B9508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5A14224">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4353731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295852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1A749F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5AA2FA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2E0E74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1F092B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78895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511B0A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4C25C1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68C2A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7973F57E">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1E14E3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575735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314FA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6EB445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939D8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592D29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845D1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68010F6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7A19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14:paraId="2E0CED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C2BB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98EF9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E936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9802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173267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4A425B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14:paraId="66419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1A27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40466C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81DF8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无预付款，根据成交人每月实际完成合格工程量，采购人次月向成交人支付上月实际完成合格工程量合同价款的80%；交工验收完成付至实际完成合同价款的97%，余款3%待1年缺陷责任期满后无息支付。</w:t>
            </w:r>
          </w:p>
          <w:p w14:paraId="6F571F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71B78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9F363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E2302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14:paraId="5AF3B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r w14:paraId="74A5D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99384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55B11F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81F8C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1.所需配备现场负责人和其他主要负责人不得随意离开施工现场，如发现上述情况，每人予以500元/</w:t>
            </w:r>
            <w:r>
              <w:rPr>
                <w:rFonts w:hint="default" w:ascii="Times New Roman" w:hAnsi="Times New Roman" w:cs="Times New Roman"/>
                <w:kern w:val="0"/>
                <w:sz w:val="24"/>
                <w:szCs w:val="24"/>
                <w:highlight w:val="none"/>
                <w:shd w:val="clear" w:color="auto" w:fill="auto"/>
                <w:vertAlign w:val="baseline"/>
                <w:lang w:val="en-US" w:eastAsia="zh-CN"/>
              </w:rPr>
              <w:t>次</w:t>
            </w:r>
            <w:r>
              <w:rPr>
                <w:rFonts w:hint="eastAsia" w:ascii="Times New Roman" w:hAnsi="Times New Roman" w:cs="Times New Roman"/>
                <w:kern w:val="0"/>
                <w:sz w:val="24"/>
                <w:szCs w:val="24"/>
                <w:highlight w:val="none"/>
                <w:shd w:val="clear" w:color="auto" w:fill="auto"/>
                <w:vertAlign w:val="baseline"/>
                <w:lang w:val="en-US" w:eastAsia="zh-CN"/>
              </w:rPr>
              <w:t>进行处罚。</w:t>
            </w:r>
          </w:p>
          <w:p w14:paraId="477363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2.所需机械设备和车辆需符合环保要求，如不符合环保要求由成交人无条件在限期内予以更换。</w:t>
            </w:r>
          </w:p>
          <w:p w14:paraId="4F2A9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所需机械设备和车辆为最低配备要求，采购人有权根据建设单位要求工期，要求成交人增加符合要求的相应设备数量。成交人应无条件予以配合，如不能按要求限期增加的，采购人有权按市场价另外租赁，所需费用将在结算款中予以据</w:t>
            </w:r>
            <w:r>
              <w:rPr>
                <w:rFonts w:hint="default" w:ascii="Times New Roman" w:hAnsi="Times New Roman" w:cs="Times New Roman"/>
                <w:kern w:val="0"/>
                <w:sz w:val="24"/>
                <w:szCs w:val="24"/>
                <w:highlight w:val="none"/>
                <w:shd w:val="clear" w:color="auto" w:fill="auto"/>
                <w:vertAlign w:val="baseline"/>
                <w:lang w:val="en-US" w:eastAsia="zh-CN"/>
              </w:rPr>
              <w:t>实</w:t>
            </w:r>
            <w:r>
              <w:rPr>
                <w:rFonts w:hint="eastAsia" w:ascii="Times New Roman" w:hAnsi="Times New Roman" w:cs="Times New Roman"/>
                <w:kern w:val="0"/>
                <w:sz w:val="24"/>
                <w:szCs w:val="24"/>
                <w:highlight w:val="none"/>
                <w:shd w:val="clear" w:color="auto" w:fill="auto"/>
                <w:vertAlign w:val="baseline"/>
                <w:lang w:val="en-US" w:eastAsia="zh-CN"/>
              </w:rPr>
              <w:t>扣除，同时予以2000元/天进行处罚。</w:t>
            </w:r>
          </w:p>
        </w:tc>
      </w:tr>
    </w:tbl>
    <w:p w14:paraId="44F8DE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2B0D0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32D35F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8DD5245">
      <w:pPr>
        <w:pStyle w:val="8"/>
        <w:rPr>
          <w:rFonts w:hint="eastAsia" w:ascii="Times New Roman" w:hAnsi="Times New Roman" w:cs="Times New Roman"/>
          <w:kern w:val="0"/>
          <w:sz w:val="24"/>
          <w:szCs w:val="24"/>
          <w:highlight w:val="none"/>
          <w:lang w:val="en-US" w:eastAsia="zh-CN"/>
        </w:rPr>
      </w:pPr>
    </w:p>
    <w:p w14:paraId="6023E9BE">
      <w:pPr>
        <w:pStyle w:val="8"/>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20"/>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14:paraId="33626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14:paraId="09A432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14:paraId="320E2F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14:paraId="73FA43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（不含税，元/吨）</w:t>
            </w:r>
          </w:p>
        </w:tc>
        <w:tc>
          <w:tcPr>
            <w:tcW w:w="699" w:type="pct"/>
            <w:vAlign w:val="center"/>
          </w:tcPr>
          <w:p w14:paraId="79EA9D0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数量（暂定，单位：吨）</w:t>
            </w:r>
          </w:p>
        </w:tc>
        <w:tc>
          <w:tcPr>
            <w:tcW w:w="617" w:type="pct"/>
            <w:vAlign w:val="center"/>
          </w:tcPr>
          <w:p w14:paraId="6A442F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14:paraId="41DF0F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14:paraId="7E2795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14:paraId="197BEA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14:paraId="5316A9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14:paraId="1E43C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14:paraId="77758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59" w:type="pct"/>
            <w:vAlign w:val="center"/>
          </w:tcPr>
          <w:p w14:paraId="6C2489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14:paraId="6EF759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沥青铣刨、摊铺等机械</w:t>
            </w:r>
          </w:p>
        </w:tc>
        <w:tc>
          <w:tcPr>
            <w:tcW w:w="742" w:type="pct"/>
            <w:vAlign w:val="center"/>
          </w:tcPr>
          <w:p w14:paraId="7D1831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14:paraId="29A197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cs="宋体"/>
                <w:kern w:val="2"/>
                <w:sz w:val="21"/>
                <w:szCs w:val="21"/>
                <w:highlight w:val="none"/>
                <w:lang w:val="en-US" w:eastAsia="zh-CN"/>
              </w:rPr>
              <w:t>20000</w:t>
            </w:r>
          </w:p>
        </w:tc>
        <w:tc>
          <w:tcPr>
            <w:tcW w:w="617" w:type="pct"/>
            <w:vAlign w:val="center"/>
          </w:tcPr>
          <w:p w14:paraId="479433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14:paraId="3E9616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14:paraId="5005D04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14:paraId="3F2646D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14:paraId="0FC3F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59" w:type="pct"/>
            <w:vAlign w:val="center"/>
          </w:tcPr>
          <w:p w14:paraId="08089F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14:paraId="52C84CE8">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color w:val="000000"/>
                <w:kern w:val="0"/>
                <w:sz w:val="24"/>
                <w:szCs w:val="24"/>
                <w:highlight w:val="none"/>
                <w:u w:val="none"/>
                <w:lang w:val="en-US" w:eastAsia="zh-CN"/>
              </w:rPr>
              <w:t>注：1.</w:t>
            </w:r>
            <w:r>
              <w:rPr>
                <w:rFonts w:hint="eastAsia" w:ascii="仿宋_GB2312" w:hAnsi="宋体" w:eastAsia="仿宋_GB2312" w:cs="仿宋_GB2312"/>
                <w:i w:val="0"/>
                <w:iCs w:val="0"/>
                <w:color w:val="000000"/>
                <w:kern w:val="0"/>
                <w:sz w:val="24"/>
                <w:szCs w:val="24"/>
                <w:u w:val="none"/>
                <w:lang w:val="en-US" w:eastAsia="zh-CN"/>
              </w:rPr>
              <w:t>主要施工机械要求：</w:t>
            </w:r>
          </w:p>
          <w:p w14:paraId="49E217CF">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（1）摊铺机不少于1台，摊铺宽度≥8m；</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（2）胶轮压路机不少于1台，要求自重大于30吨；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（3）双钢轮压路机不少于2台，自重大于12吨；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（4）铣刨机1台，铣刨宽度≥2m。</w:t>
            </w:r>
          </w:p>
          <w:p w14:paraId="0D9DFB18">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（5）其他为完成沥青铣刨、摊铺所需的运输汽车、洒水车、平板夯等小型机械设备。</w:t>
            </w:r>
          </w:p>
          <w:p w14:paraId="7A5F14BC">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宋体" w:hAnsi="宋体" w:cs="宋体"/>
                <w:kern w:val="2"/>
                <w:sz w:val="21"/>
                <w:szCs w:val="21"/>
                <w:highlight w:val="none"/>
                <w:lang w:val="en-US" w:eastAsia="zh-CN"/>
              </w:rPr>
            </w:pPr>
            <w:r>
              <w:rPr>
                <w:rFonts w:hint="eastAsia" w:ascii="仿宋_GB2312" w:hAnsi="宋体" w:eastAsia="仿宋_GB2312" w:cs="仿宋_GB2312"/>
                <w:i w:val="0"/>
                <w:iCs w:val="0"/>
                <w:color w:val="000000"/>
                <w:kern w:val="0"/>
                <w:sz w:val="24"/>
                <w:szCs w:val="24"/>
                <w:u w:val="none"/>
                <w:lang w:val="en-US" w:eastAsia="zh-CN"/>
              </w:rPr>
              <w:t>2.</w:t>
            </w:r>
            <w:r>
              <w:rPr>
                <w:rFonts w:hint="eastAsia" w:ascii="仿宋_GB2312" w:hAnsi="宋体" w:eastAsia="仿宋_GB2312" w:cs="仿宋_GB2312"/>
                <w:color w:val="000000"/>
                <w:kern w:val="0"/>
                <w:sz w:val="24"/>
                <w:szCs w:val="24"/>
                <w:highlight w:val="none"/>
                <w:u w:val="none"/>
                <w:lang w:val="en-US" w:eastAsia="zh-CN"/>
              </w:rPr>
              <w:t>最终结算数量以实际完成合格工程量为准</w:t>
            </w:r>
          </w:p>
        </w:tc>
      </w:tr>
    </w:tbl>
    <w:p w14:paraId="51BEA71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785E5C4B">
      <w:pPr>
        <w:keepNext w:val="0"/>
        <w:keepLines w:val="0"/>
        <w:pageBreakBefore w:val="0"/>
        <w:widowControl w:val="0"/>
        <w:suppressLineNumbers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cs="宋体"/>
          <w:kern w:val="2"/>
          <w:sz w:val="28"/>
          <w:szCs w:val="28"/>
          <w:highlight w:val="none"/>
          <w:lang w:val="en-US" w:eastAsia="zh-CN"/>
        </w:rPr>
        <w:t>2.</w:t>
      </w:r>
      <w:r>
        <w:rPr>
          <w:rFonts w:hint="default" w:ascii="宋体" w:hAnsi="宋体" w:cs="宋体"/>
          <w:kern w:val="2"/>
          <w:sz w:val="28"/>
          <w:szCs w:val="28"/>
          <w:highlight w:val="none"/>
          <w:lang w:val="en-US" w:eastAsia="zh-CN"/>
        </w:rPr>
        <w:t>本次养护路段起点</w:t>
      </w:r>
      <w:r>
        <w:rPr>
          <w:rFonts w:hint="eastAsia" w:ascii="宋体" w:hAnsi="宋体" w:cs="宋体"/>
          <w:kern w:val="2"/>
          <w:sz w:val="28"/>
          <w:szCs w:val="28"/>
          <w:highlight w:val="none"/>
          <w:lang w:val="en-US" w:eastAsia="zh-CN"/>
        </w:rPr>
        <w:t>桩号</w:t>
      </w:r>
      <w:r>
        <w:rPr>
          <w:rFonts w:hint="default" w:ascii="宋体" w:hAnsi="宋体" w:cs="宋体"/>
          <w:kern w:val="2"/>
          <w:sz w:val="28"/>
          <w:szCs w:val="28"/>
          <w:highlight w:val="none"/>
          <w:lang w:val="en-US" w:eastAsia="zh-CN"/>
        </w:rPr>
        <w:t>为K10+000,位于</w:t>
      </w:r>
      <w:r>
        <w:rPr>
          <w:rFonts w:hint="default" w:ascii="宋体" w:hAnsi="宋体" w:eastAsia="宋体" w:cs="宋体"/>
          <w:kern w:val="2"/>
          <w:sz w:val="28"/>
          <w:szCs w:val="28"/>
          <w:highlight w:val="none"/>
        </w:rPr>
        <w:t>蒙城县岳坊镇东3公里处，烈士陵园门口</w:t>
      </w:r>
      <w:r>
        <w:rPr>
          <w:rFonts w:hint="eastAsia" w:ascii="宋体" w:hAnsi="宋体" w:cs="宋体"/>
          <w:kern w:val="2"/>
          <w:sz w:val="28"/>
          <w:szCs w:val="28"/>
          <w:highlight w:val="none"/>
          <w:lang w:val="en-US" w:eastAsia="zh-CN"/>
        </w:rPr>
        <w:t>;</w:t>
      </w:r>
      <w:r>
        <w:rPr>
          <w:rFonts w:hint="default" w:ascii="宋体" w:hAnsi="宋体" w:cs="宋体"/>
          <w:kern w:val="2"/>
          <w:sz w:val="28"/>
          <w:szCs w:val="28"/>
          <w:highlight w:val="none"/>
          <w:lang w:val="en-US" w:eastAsia="zh-CN"/>
        </w:rPr>
        <w:t>终点</w:t>
      </w:r>
      <w:r>
        <w:rPr>
          <w:rFonts w:hint="eastAsia" w:ascii="宋体" w:hAnsi="宋体" w:cs="宋体"/>
          <w:kern w:val="2"/>
          <w:sz w:val="28"/>
          <w:szCs w:val="28"/>
          <w:highlight w:val="none"/>
          <w:lang w:val="en-US" w:eastAsia="zh-CN"/>
        </w:rPr>
        <w:t>桩号</w:t>
      </w:r>
      <w:r>
        <w:rPr>
          <w:rFonts w:hint="default" w:ascii="宋体" w:hAnsi="宋体" w:eastAsia="宋体" w:cs="宋体"/>
          <w:kern w:val="2"/>
          <w:sz w:val="28"/>
          <w:szCs w:val="28"/>
          <w:highlight w:val="none"/>
        </w:rPr>
        <w:t>K</w:t>
      </w:r>
      <w:r>
        <w:rPr>
          <w:rFonts w:hint="eastAsia" w:ascii="宋体" w:hAnsi="宋体" w:cs="宋体"/>
          <w:kern w:val="2"/>
          <w:sz w:val="28"/>
          <w:szCs w:val="28"/>
          <w:highlight w:val="none"/>
          <w:lang w:val="en-US" w:eastAsia="zh-CN"/>
        </w:rPr>
        <w:t>123+000，位于古井大道与亳柘路口,</w:t>
      </w:r>
      <w:r>
        <w:rPr>
          <w:rFonts w:hint="eastAsia" w:ascii="宋体" w:hAnsi="宋体" w:cs="宋体"/>
          <w:color w:val="auto"/>
          <w:kern w:val="2"/>
          <w:sz w:val="28"/>
          <w:szCs w:val="28"/>
          <w:highlight w:val="none"/>
          <w:lang w:val="en-US" w:eastAsia="zh-CN"/>
        </w:rPr>
        <w:t>约22km。其中主要工程量处于K10+000-K67+300之间(</w:t>
      </w:r>
      <w:r>
        <w:rPr>
          <w:rFonts w:hint="default" w:ascii="宋体" w:hAnsi="宋体" w:eastAsia="宋体" w:cs="宋体"/>
          <w:kern w:val="2"/>
          <w:sz w:val="28"/>
          <w:szCs w:val="28"/>
          <w:highlight w:val="none"/>
        </w:rPr>
        <w:t>涡阳县义门镇街道</w:t>
      </w:r>
      <w:r>
        <w:rPr>
          <w:rFonts w:hint="eastAsia" w:ascii="宋体" w:hAnsi="宋体" w:cs="宋体"/>
          <w:kern w:val="2"/>
          <w:sz w:val="28"/>
          <w:szCs w:val="28"/>
          <w:highlight w:val="none"/>
          <w:lang w:val="en-US" w:eastAsia="zh-CN"/>
        </w:rPr>
        <w:t>）</w:t>
      </w:r>
      <w:r>
        <w:rPr>
          <w:rFonts w:hint="default" w:ascii="宋体" w:hAnsi="宋体" w:eastAsia="宋体" w:cs="宋体"/>
          <w:color w:val="auto"/>
          <w:kern w:val="2"/>
          <w:sz w:val="28"/>
          <w:szCs w:val="28"/>
          <w:highlight w:val="none"/>
          <w:lang w:val="en-US" w:eastAsia="zh-CN"/>
        </w:rPr>
        <w:t>。</w:t>
      </w:r>
      <w:r>
        <w:rPr>
          <w:rFonts w:hint="eastAsia" w:ascii="宋体" w:hAnsi="宋体" w:cs="宋体"/>
          <w:kern w:val="2"/>
          <w:sz w:val="28"/>
          <w:szCs w:val="28"/>
          <w:highlight w:val="none"/>
          <w:lang w:val="en-US" w:eastAsia="zh-CN"/>
        </w:rPr>
        <w:t>成交人需充分考虑机械设备周转费用，同时需考虑天气、路况等一切不利因素造成的停工、窝工。</w:t>
      </w:r>
    </w:p>
    <w:p w14:paraId="6E5EC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14:paraId="10B70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4.</w:t>
      </w:r>
      <w:r>
        <w:rPr>
          <w:rFonts w:hint="eastAsia" w:ascii="宋体" w:hAnsi="宋体" w:eastAsia="宋体" w:cs="宋体"/>
          <w:kern w:val="2"/>
          <w:sz w:val="28"/>
          <w:szCs w:val="28"/>
          <w:highlight w:val="none"/>
          <w:lang w:val="en-US" w:eastAsia="zh-CN"/>
        </w:rPr>
        <w:t>因成交人作业不规范等原因，给采购人造成经济损失的，成交人应当据实赔偿。成交人拒绝承担赔偿责任的，采购人有</w:t>
      </w:r>
      <w:r>
        <w:rPr>
          <w:rFonts w:hint="eastAsia" w:ascii="宋体" w:hAnsi="宋体" w:cs="宋体"/>
          <w:kern w:val="2"/>
          <w:sz w:val="28"/>
          <w:szCs w:val="28"/>
          <w:highlight w:val="none"/>
          <w:lang w:val="en-US" w:eastAsia="zh-CN"/>
        </w:rPr>
        <w:t>权通过工程价款</w:t>
      </w:r>
      <w:r>
        <w:rPr>
          <w:rFonts w:hint="eastAsia" w:ascii="宋体" w:hAnsi="宋体" w:eastAsia="宋体" w:cs="宋体"/>
          <w:kern w:val="2"/>
          <w:sz w:val="28"/>
          <w:szCs w:val="28"/>
          <w:highlight w:val="none"/>
          <w:lang w:val="en-US" w:eastAsia="zh-CN"/>
        </w:rPr>
        <w:t>据实</w:t>
      </w:r>
      <w:r>
        <w:rPr>
          <w:rFonts w:hint="eastAsia" w:ascii="宋体" w:hAnsi="宋体" w:cs="宋体"/>
          <w:kern w:val="2"/>
          <w:sz w:val="28"/>
          <w:szCs w:val="28"/>
          <w:highlight w:val="none"/>
          <w:lang w:val="en-US" w:eastAsia="zh-CN"/>
        </w:rPr>
        <w:t>扣除</w:t>
      </w:r>
      <w:r>
        <w:rPr>
          <w:rFonts w:hint="eastAsia" w:ascii="宋体" w:hAnsi="宋体" w:eastAsia="宋体" w:cs="宋体"/>
          <w:kern w:val="2"/>
          <w:sz w:val="28"/>
          <w:szCs w:val="28"/>
          <w:highlight w:val="none"/>
          <w:lang w:val="en-US" w:eastAsia="zh-CN"/>
        </w:rPr>
        <w:t>。</w:t>
      </w:r>
    </w:p>
    <w:p w14:paraId="5DA2D829">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5.施工期间成交人需安排专职交通导改人员3名（其中1名需具备驾驶货车能力），负责铣刨、摊铺等施工阶段交通导改工作</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车辆1台、</w:t>
      </w:r>
      <w:r>
        <w:rPr>
          <w:rFonts w:hint="eastAsia" w:ascii="宋体" w:hAnsi="宋体" w:eastAsia="宋体" w:cs="宋体"/>
          <w:kern w:val="2"/>
          <w:sz w:val="28"/>
          <w:szCs w:val="28"/>
          <w:highlight w:val="none"/>
          <w:lang w:val="en-US" w:eastAsia="zh-CN"/>
        </w:rPr>
        <w:t>反光锥、施工标志牌、爆闪灯等安全物资</w:t>
      </w:r>
      <w:r>
        <w:rPr>
          <w:rFonts w:hint="eastAsia" w:ascii="宋体" w:hAnsi="宋体" w:cs="宋体"/>
          <w:kern w:val="2"/>
          <w:sz w:val="28"/>
          <w:szCs w:val="28"/>
          <w:highlight w:val="none"/>
          <w:lang w:val="en-US" w:eastAsia="zh-CN"/>
        </w:rPr>
        <w:t>由采购人提供</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w:t>
      </w:r>
      <w:r>
        <w:rPr>
          <w:rFonts w:hint="eastAsia" w:ascii="宋体" w:hAnsi="宋体" w:eastAsia="宋体" w:cs="宋体"/>
          <w:kern w:val="2"/>
          <w:sz w:val="28"/>
          <w:szCs w:val="28"/>
          <w:highlight w:val="none"/>
          <w:lang w:val="en-US" w:eastAsia="zh-CN"/>
        </w:rPr>
        <w:t>安全防护措施需按《公路养护安全作业规程》（</w:t>
      </w:r>
      <w:r>
        <w:rPr>
          <w:rFonts w:hint="default" w:ascii="宋体" w:hAnsi="宋体" w:eastAsia="宋体" w:cs="宋体"/>
          <w:kern w:val="2"/>
          <w:sz w:val="28"/>
          <w:szCs w:val="28"/>
          <w:highlight w:val="none"/>
          <w:lang w:val="en-US" w:eastAsia="zh-CN"/>
        </w:rPr>
        <w:t>JTG H30-2015</w:t>
      </w:r>
      <w:r>
        <w:rPr>
          <w:rFonts w:hint="eastAsia" w:ascii="宋体" w:hAnsi="宋体" w:eastAsia="宋体" w:cs="宋体"/>
          <w:kern w:val="2"/>
          <w:sz w:val="28"/>
          <w:szCs w:val="28"/>
          <w:highlight w:val="none"/>
          <w:lang w:val="en-US" w:eastAsia="zh-CN"/>
        </w:rPr>
        <w:t>）设置。</w:t>
      </w:r>
    </w:p>
    <w:p w14:paraId="44A836F3">
      <w:pPr>
        <w:keepNext w:val="0"/>
        <w:keepLines w:val="0"/>
        <w:numPr>
          <w:ilvl w:val="0"/>
          <w:numId w:val="0"/>
        </w:numPr>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6.</w:t>
      </w:r>
      <w:r>
        <w:rPr>
          <w:rFonts w:hint="default" w:ascii="宋体" w:hAnsi="宋体" w:cs="宋体"/>
          <w:kern w:val="2"/>
          <w:sz w:val="28"/>
          <w:szCs w:val="28"/>
          <w:highlight w:val="none"/>
          <w:lang w:val="en-US" w:eastAsia="zh-CN"/>
        </w:rPr>
        <w:t>施工期间成交人需安排辅助工人3名负责摊铺前抗裂贴铺设工作</w:t>
      </w:r>
      <w:r>
        <w:rPr>
          <w:rFonts w:hint="eastAsia" w:ascii="宋体" w:hAnsi="宋体" w:eastAsia="宋体" w:cs="宋体"/>
          <w:kern w:val="2"/>
          <w:sz w:val="28"/>
          <w:szCs w:val="28"/>
          <w:highlight w:val="none"/>
          <w:lang w:val="en-US" w:eastAsia="zh-CN"/>
        </w:rPr>
        <w:t>。</w:t>
      </w:r>
    </w:p>
    <w:p w14:paraId="424FE338">
      <w:pPr>
        <w:keepNext w:val="0"/>
        <w:keepLines w:val="0"/>
        <w:numPr>
          <w:ilvl w:val="0"/>
          <w:numId w:val="0"/>
        </w:numPr>
        <w:wordWrap w:val="0"/>
        <w:spacing w:line="480" w:lineRule="exact"/>
        <w:ind w:firstLine="560" w:firstLineChars="200"/>
        <w:jc w:val="both"/>
        <w:textAlignment w:val="auto"/>
        <w:rPr>
          <w:rFonts w:hint="eastAsia"/>
          <w:lang w:val="en-US" w:eastAsia="zh-CN"/>
        </w:rPr>
      </w:pPr>
      <w:r>
        <w:rPr>
          <w:rFonts w:hint="eastAsia" w:ascii="宋体" w:hAnsi="宋体" w:cs="宋体"/>
          <w:kern w:val="2"/>
          <w:sz w:val="28"/>
          <w:szCs w:val="28"/>
          <w:highlight w:val="none"/>
          <w:lang w:val="en-US" w:eastAsia="zh-CN"/>
        </w:rPr>
        <w:t>7.以上采购所有机械均包含驾驶员或操作手，且施工期间提供现场负责人1名，具体负责现场协调对接；提供摊铺现场负责人1名，铣刨现场负责人1名，上述人员非同一人，且不能为机械驾驶员或操作手。</w:t>
      </w:r>
    </w:p>
    <w:p w14:paraId="37B0700C">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p>
    <w:p w14:paraId="21F729FD">
      <w:pPr>
        <w:keepNext w:val="0"/>
        <w:keepLines w:val="0"/>
        <w:wordWrap w:val="0"/>
        <w:spacing w:line="480" w:lineRule="exact"/>
        <w:ind w:firstLine="560" w:firstLineChars="200"/>
        <w:jc w:val="both"/>
        <w:textAlignment w:val="auto"/>
        <w:rPr>
          <w:rFonts w:hint="eastAsia" w:ascii="宋体" w:hAnsi="宋体" w:cs="宋体"/>
          <w:kern w:val="2"/>
          <w:sz w:val="28"/>
          <w:szCs w:val="28"/>
          <w:highlight w:val="none"/>
          <w:lang w:val="en-US" w:eastAsia="zh-CN"/>
        </w:rPr>
      </w:pPr>
    </w:p>
    <w:p w14:paraId="04FC8880">
      <w:pPr>
        <w:pStyle w:val="2"/>
        <w:rPr>
          <w:rFonts w:hint="default"/>
          <w:lang w:val="en-US" w:eastAsia="zh-CN"/>
        </w:rPr>
      </w:pPr>
      <w:r>
        <w:rPr>
          <w:rFonts w:hint="eastAsia" w:ascii="宋体" w:hAnsi="宋体" w:cs="宋体"/>
          <w:kern w:val="2"/>
          <w:sz w:val="28"/>
          <w:szCs w:val="28"/>
          <w:highlight w:val="none"/>
          <w:lang w:val="en-US" w:eastAsia="zh-CN"/>
        </w:rPr>
        <w:t>7.</w:t>
      </w:r>
    </w:p>
    <w:p w14:paraId="2C5F95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5C8D1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2ADD4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F312F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10E58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48CA7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5A8EE7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10A301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E2302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917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7505A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009E5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5E75D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DC8FC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EBA57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0595D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63A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342A9B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4510F1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04454DA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B7C627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E2BF0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2025年度309省道一级公路路面养护工程铣刨、摊铺、碾压等机械租赁采购项目</w:t>
      </w:r>
    </w:p>
    <w:p w14:paraId="06D888E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9BCF0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AD47C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174AA2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FBDC4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45010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C658B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AHTKJS-2025-55号</w:t>
      </w:r>
    </w:p>
    <w:p w14:paraId="254E204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CA1EB5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558B417">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F77A49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66345DF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A94B832">
      <w:pPr>
        <w:pStyle w:val="4"/>
        <w:jc w:val="center"/>
        <w:rPr>
          <w:rFonts w:hint="default" w:ascii="Times New Roman" w:hAnsi="Times New Roman" w:cs="Times New Roman"/>
        </w:rPr>
      </w:pPr>
      <w:bookmarkStart w:id="241" w:name="_Toc247527827"/>
      <w:bookmarkStart w:id="242" w:name="_Toc152042576"/>
      <w:bookmarkStart w:id="243" w:name="_Toc152045787"/>
      <w:bookmarkStart w:id="244" w:name="_Toc300835209"/>
      <w:bookmarkStart w:id="245" w:name="_Toc24751424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3BBAC825">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7B720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FB31DDF">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7746F5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EDE701B">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8304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052002B">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DFE61E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11F56EF">
            <w:pPr>
              <w:spacing w:line="540" w:lineRule="exact"/>
              <w:jc w:val="center"/>
              <w:rPr>
                <w:rFonts w:hint="default" w:ascii="Times New Roman" w:hAnsi="Times New Roman" w:cs="Times New Roman"/>
                <w:vertAlign w:val="baseline"/>
              </w:rPr>
            </w:pPr>
          </w:p>
        </w:tc>
      </w:tr>
      <w:tr w14:paraId="17DCE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1AAFD39">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EF446A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727153F4">
            <w:pPr>
              <w:spacing w:line="540" w:lineRule="exact"/>
              <w:jc w:val="center"/>
              <w:rPr>
                <w:rFonts w:hint="default" w:ascii="Times New Roman" w:hAnsi="Times New Roman" w:cs="Times New Roman"/>
                <w:vertAlign w:val="baseline"/>
              </w:rPr>
            </w:pPr>
          </w:p>
        </w:tc>
      </w:tr>
      <w:tr w14:paraId="4C44E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EBB3A7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4EE88F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11C71F11">
            <w:pPr>
              <w:spacing w:line="540" w:lineRule="exact"/>
              <w:jc w:val="center"/>
              <w:rPr>
                <w:rFonts w:hint="default" w:ascii="Times New Roman" w:hAnsi="Times New Roman" w:cs="Times New Roman"/>
                <w:vertAlign w:val="baseline"/>
              </w:rPr>
            </w:pPr>
          </w:p>
        </w:tc>
      </w:tr>
      <w:tr w14:paraId="3183E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DBDCE8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4BB6035F">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13B7051E">
            <w:pPr>
              <w:spacing w:line="540" w:lineRule="exact"/>
              <w:jc w:val="center"/>
              <w:rPr>
                <w:rFonts w:hint="default" w:ascii="Times New Roman" w:hAnsi="Times New Roman" w:cs="Times New Roman"/>
                <w:vertAlign w:val="baseline"/>
              </w:rPr>
            </w:pPr>
          </w:p>
        </w:tc>
      </w:tr>
      <w:tr w14:paraId="5676F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C4ACB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FBAD45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2204E98A">
            <w:pPr>
              <w:spacing w:line="540" w:lineRule="exact"/>
              <w:jc w:val="center"/>
              <w:rPr>
                <w:rFonts w:hint="default" w:ascii="Times New Roman" w:hAnsi="Times New Roman" w:cs="Times New Roman"/>
                <w:vertAlign w:val="baseline"/>
              </w:rPr>
            </w:pPr>
          </w:p>
        </w:tc>
      </w:tr>
      <w:tr w14:paraId="3EF0F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B36101B">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54D9E281">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D294682">
            <w:pPr>
              <w:spacing w:line="540" w:lineRule="exact"/>
              <w:jc w:val="center"/>
              <w:rPr>
                <w:rFonts w:hint="default" w:ascii="Times New Roman" w:hAnsi="Times New Roman" w:cs="Times New Roman"/>
                <w:vertAlign w:val="baseline"/>
              </w:rPr>
            </w:pPr>
          </w:p>
        </w:tc>
      </w:tr>
      <w:tr w14:paraId="614A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EE863E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7E1F8E2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E7D2A6A">
            <w:pPr>
              <w:spacing w:line="540" w:lineRule="exact"/>
              <w:jc w:val="center"/>
              <w:rPr>
                <w:rFonts w:hint="default" w:ascii="Times New Roman" w:hAnsi="Times New Roman" w:cs="Times New Roman"/>
                <w:vertAlign w:val="baseline"/>
              </w:rPr>
            </w:pPr>
          </w:p>
        </w:tc>
      </w:tr>
      <w:tr w14:paraId="2050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6B9D02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6600CD0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38F1FAB">
            <w:pPr>
              <w:spacing w:line="540" w:lineRule="exact"/>
              <w:jc w:val="center"/>
              <w:rPr>
                <w:rFonts w:hint="default" w:ascii="Times New Roman" w:hAnsi="Times New Roman" w:cs="Times New Roman"/>
                <w:vertAlign w:val="baseline"/>
              </w:rPr>
            </w:pPr>
          </w:p>
        </w:tc>
      </w:tr>
      <w:tr w14:paraId="78CB5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CAA23D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388AAA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09B92F7">
            <w:pPr>
              <w:spacing w:line="540" w:lineRule="exact"/>
              <w:jc w:val="center"/>
              <w:rPr>
                <w:rFonts w:hint="default" w:ascii="Times New Roman" w:hAnsi="Times New Roman" w:cs="Times New Roman"/>
                <w:vertAlign w:val="baseline"/>
              </w:rPr>
            </w:pPr>
          </w:p>
        </w:tc>
      </w:tr>
      <w:tr w14:paraId="4DFD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D84958">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E1C5C2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5DAAC067">
            <w:pPr>
              <w:spacing w:line="540" w:lineRule="exact"/>
              <w:jc w:val="center"/>
              <w:rPr>
                <w:rFonts w:hint="default" w:ascii="Times New Roman" w:hAnsi="Times New Roman" w:cs="Times New Roman"/>
                <w:vertAlign w:val="baseline"/>
              </w:rPr>
            </w:pPr>
          </w:p>
        </w:tc>
      </w:tr>
    </w:tbl>
    <w:p w14:paraId="095960E8">
      <w:pPr>
        <w:spacing w:line="540" w:lineRule="exact"/>
        <w:rPr>
          <w:rFonts w:hint="default" w:ascii="Times New Roman" w:hAnsi="Times New Roman" w:cs="Times New Roman"/>
          <w:highlight w:val="none"/>
          <w:lang w:val="en-US" w:eastAsia="zh-CN"/>
        </w:rPr>
      </w:pPr>
    </w:p>
    <w:p w14:paraId="190CC659">
      <w:pPr>
        <w:spacing w:line="540" w:lineRule="exact"/>
        <w:rPr>
          <w:rFonts w:hint="default" w:ascii="Times New Roman" w:hAnsi="Times New Roman" w:cs="Times New Roman"/>
        </w:rPr>
      </w:pPr>
      <w:r>
        <w:rPr>
          <w:rFonts w:hint="default" w:ascii="Times New Roman" w:hAnsi="Times New Roman" w:cs="Times New Roman"/>
        </w:rPr>
        <w:t xml:space="preserve"> </w:t>
      </w:r>
    </w:p>
    <w:p w14:paraId="220A3A80">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52DBE5F">
      <w:pPr>
        <w:pStyle w:val="4"/>
        <w:jc w:val="center"/>
        <w:rPr>
          <w:rFonts w:hint="default" w:ascii="Times New Roman" w:hAnsi="Times New Roman" w:eastAsia="黑体" w:cs="Times New Roman"/>
          <w:sz w:val="20"/>
          <w:szCs w:val="20"/>
        </w:rPr>
      </w:pPr>
      <w:bookmarkStart w:id="247" w:name="_Toc144974857"/>
      <w:bookmarkStart w:id="248" w:name="_Toc300835210"/>
      <w:bookmarkStart w:id="249" w:name="_Toc247514247"/>
      <w:bookmarkStart w:id="250" w:name="_Toc152045788"/>
      <w:bookmarkStart w:id="251" w:name="_Toc24752782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28F50BF0">
      <w:pPr>
        <w:spacing w:line="440" w:lineRule="exact"/>
        <w:rPr>
          <w:rFonts w:hint="default" w:ascii="Times New Roman" w:hAnsi="Times New Roman" w:cs="Times New Roman"/>
          <w:szCs w:val="21"/>
        </w:rPr>
      </w:pPr>
      <w:bookmarkStart w:id="253" w:name="_Toc152042579"/>
      <w:bookmarkStart w:id="254" w:name="_Toc247527830"/>
      <w:bookmarkStart w:id="255" w:name="_Toc152045790"/>
      <w:bookmarkStart w:id="256" w:name="_Toc300835212"/>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59F4962">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2025年度309省道一级公路路面养护工程铣刨、摊铺、碾压等机械租赁采购项目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AHTKJS-2025-55号</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，服务期限：自合同签订之日起30日历天</w:t>
      </w:r>
      <w:r>
        <w:rPr>
          <w:rFonts w:hint="eastAsia" w:ascii="Times New Roman" w:hAnsi="Times New Roman" w:cs="Times New Roman"/>
          <w:szCs w:val="21"/>
          <w:u w:val="none"/>
          <w:lang w:val="en-US" w:eastAsia="zh-CN"/>
        </w:rPr>
        <w:t>，按合同约定完成本项目全部工作。</w:t>
      </w:r>
    </w:p>
    <w:p w14:paraId="2BAB4D3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594AA37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4C162F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1560493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66F138B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22526905">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F0390D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7EB9F9A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59FB2AC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5490764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283F210A">
      <w:pPr>
        <w:spacing w:line="440" w:lineRule="exact"/>
        <w:rPr>
          <w:rFonts w:hint="default" w:ascii="Times New Roman" w:hAnsi="Times New Roman" w:cs="Times New Roman"/>
          <w:szCs w:val="21"/>
        </w:rPr>
      </w:pPr>
    </w:p>
    <w:p w14:paraId="5F17FC31">
      <w:pPr>
        <w:spacing w:line="440" w:lineRule="exact"/>
        <w:ind w:firstLine="2310" w:firstLineChars="1100"/>
        <w:rPr>
          <w:rFonts w:hint="eastAsia" w:ascii="Times New Roman" w:hAnsi="Times New Roman" w:cs="Times New Roman"/>
          <w:szCs w:val="21"/>
          <w:lang w:val="en-US" w:eastAsia="zh-CN"/>
        </w:rPr>
      </w:pPr>
    </w:p>
    <w:p w14:paraId="177739FF">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43E5BBB">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796115A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683A95C">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31E1D4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9E3E6D5">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3E2C9DE8">
      <w:pPr>
        <w:pStyle w:val="4"/>
        <w:jc w:val="both"/>
        <w:rPr>
          <w:rFonts w:hint="default" w:ascii="Times New Roman" w:hAnsi="Times New Roman" w:cs="Times New Roman"/>
        </w:rPr>
      </w:pPr>
      <w:bookmarkStart w:id="259" w:name="_Toc300835213"/>
      <w:bookmarkStart w:id="260" w:name="_Toc152045791"/>
      <w:bookmarkStart w:id="261" w:name="_Toc144974860"/>
      <w:bookmarkStart w:id="262" w:name="_Toc247527831"/>
      <w:bookmarkStart w:id="263" w:name="_Toc152042580"/>
      <w:bookmarkStart w:id="264" w:name="_Toc247514283"/>
    </w:p>
    <w:p w14:paraId="73027858">
      <w:pPr>
        <w:rPr>
          <w:rFonts w:hint="default"/>
        </w:rPr>
      </w:pPr>
    </w:p>
    <w:p w14:paraId="4E1A972C">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2F3E7A2">
      <w:pPr>
        <w:spacing w:line="440" w:lineRule="exact"/>
        <w:rPr>
          <w:rFonts w:hint="default" w:ascii="Times New Roman" w:hAnsi="Times New Roman" w:cs="Times New Roman"/>
          <w:sz w:val="20"/>
          <w:szCs w:val="20"/>
        </w:rPr>
      </w:pPr>
    </w:p>
    <w:p w14:paraId="3DE01309">
      <w:pPr>
        <w:spacing w:line="440" w:lineRule="exact"/>
        <w:rPr>
          <w:rFonts w:hint="default" w:ascii="Times New Roman" w:hAnsi="Times New Roman" w:cs="Times New Roman"/>
          <w:szCs w:val="21"/>
        </w:rPr>
      </w:pPr>
    </w:p>
    <w:p w14:paraId="70D1D138">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0CF3B48">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9F8D96C">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19F36A2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4CD2C81">
      <w:pPr>
        <w:spacing w:line="440" w:lineRule="exact"/>
        <w:rPr>
          <w:rFonts w:hint="default" w:ascii="Times New Roman" w:hAnsi="Times New Roman" w:cs="Times New Roman"/>
          <w:szCs w:val="21"/>
        </w:rPr>
      </w:pPr>
    </w:p>
    <w:p w14:paraId="0F71190B">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1AFC6C16">
      <w:pPr>
        <w:spacing w:line="440" w:lineRule="exact"/>
        <w:rPr>
          <w:rFonts w:hint="default" w:ascii="Times New Roman" w:hAnsi="Times New Roman" w:cs="Times New Roman"/>
          <w:szCs w:val="21"/>
        </w:rPr>
      </w:pPr>
    </w:p>
    <w:p w14:paraId="7BE17C9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26B80722">
      <w:pPr>
        <w:spacing w:line="440" w:lineRule="exact"/>
        <w:rPr>
          <w:rFonts w:hint="eastAsia" w:ascii="Times New Roman" w:hAnsi="Times New Roman" w:cs="Times New Roman"/>
          <w:szCs w:val="21"/>
          <w:lang w:val="en-US" w:eastAsia="zh-CN"/>
        </w:rPr>
      </w:pPr>
    </w:p>
    <w:p w14:paraId="34237C73">
      <w:pPr>
        <w:spacing w:line="440" w:lineRule="exact"/>
        <w:rPr>
          <w:rFonts w:hint="default" w:ascii="Times New Roman" w:hAnsi="Times New Roman" w:cs="Times New Roman"/>
          <w:szCs w:val="21"/>
          <w:lang w:val="en-US" w:eastAsia="zh-CN"/>
        </w:rPr>
      </w:pPr>
    </w:p>
    <w:p w14:paraId="3775986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9B02F9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5901911B">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3F3A2F9">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F5FC9FD">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247527832"/>
      <w:bookmarkStart w:id="267" w:name="_Toc152042581"/>
      <w:bookmarkStart w:id="268" w:name="_Toc152045792"/>
      <w:bookmarkStart w:id="269" w:name="_Toc300835214"/>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4A03F2B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C70D1A">
      <w:pPr>
        <w:spacing w:line="440" w:lineRule="exact"/>
        <w:rPr>
          <w:rFonts w:hint="default" w:ascii="Times New Roman" w:hAnsi="Times New Roman" w:eastAsia="黑体" w:cs="Times New Roman"/>
          <w:szCs w:val="21"/>
        </w:rPr>
      </w:pPr>
    </w:p>
    <w:p w14:paraId="2B06C995">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8F6638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AC83670">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58D40AC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33DB70B8">
      <w:pPr>
        <w:spacing w:line="440" w:lineRule="exact"/>
        <w:ind w:firstLine="420" w:firstLineChars="200"/>
        <w:rPr>
          <w:rFonts w:hint="eastAsia" w:ascii="Times New Roman" w:hAnsi="Times New Roman" w:cs="Times New Roman"/>
          <w:szCs w:val="21"/>
          <w:lang w:val="en-US" w:eastAsia="zh-CN"/>
        </w:rPr>
      </w:pPr>
    </w:p>
    <w:p w14:paraId="53D95842">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2B55F9E9">
      <w:pPr>
        <w:spacing w:line="440" w:lineRule="exact"/>
        <w:rPr>
          <w:rFonts w:hint="default" w:ascii="Times New Roman" w:hAnsi="Times New Roman" w:cs="Times New Roman"/>
          <w:szCs w:val="21"/>
        </w:rPr>
      </w:pPr>
    </w:p>
    <w:p w14:paraId="42C6D0E0">
      <w:pPr>
        <w:spacing w:line="440" w:lineRule="exact"/>
        <w:rPr>
          <w:rFonts w:hint="default" w:ascii="Times New Roman" w:hAnsi="Times New Roman" w:cs="Times New Roman"/>
          <w:szCs w:val="21"/>
        </w:rPr>
      </w:pPr>
    </w:p>
    <w:p w14:paraId="21A4A2E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EEB8703">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76085E2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03B829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7829A4E8">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FAAD435">
      <w:pPr>
        <w:spacing w:line="440" w:lineRule="exact"/>
        <w:rPr>
          <w:rFonts w:hint="default" w:ascii="Times New Roman" w:hAnsi="Times New Roman" w:cs="Times New Roman"/>
          <w:szCs w:val="21"/>
        </w:rPr>
      </w:pPr>
    </w:p>
    <w:p w14:paraId="0C84DE08">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58CF800">
      <w:pPr>
        <w:spacing w:line="400" w:lineRule="exact"/>
        <w:rPr>
          <w:rFonts w:hint="default" w:ascii="Times New Roman" w:hAnsi="Times New Roman" w:eastAsia="黑体" w:cs="Times New Roman"/>
          <w:sz w:val="20"/>
          <w:szCs w:val="20"/>
        </w:rPr>
      </w:pPr>
    </w:p>
    <w:p w14:paraId="10B7C6B8">
      <w:pPr>
        <w:spacing w:line="400" w:lineRule="exact"/>
        <w:rPr>
          <w:rFonts w:hint="default" w:ascii="Times New Roman" w:hAnsi="Times New Roman" w:eastAsia="黑体" w:cs="Times New Roman"/>
          <w:sz w:val="20"/>
          <w:szCs w:val="20"/>
        </w:rPr>
      </w:pPr>
    </w:p>
    <w:p w14:paraId="3E21635C">
      <w:pPr>
        <w:spacing w:line="400" w:lineRule="exact"/>
        <w:rPr>
          <w:rFonts w:hint="default" w:ascii="Times New Roman" w:hAnsi="Times New Roman" w:eastAsia="黑体" w:cs="Times New Roman"/>
          <w:sz w:val="20"/>
          <w:szCs w:val="20"/>
        </w:rPr>
      </w:pPr>
    </w:p>
    <w:p w14:paraId="41A30C52">
      <w:pPr>
        <w:spacing w:line="400" w:lineRule="exact"/>
        <w:rPr>
          <w:rFonts w:hint="default" w:ascii="Times New Roman" w:hAnsi="Times New Roman" w:eastAsia="黑体" w:cs="Times New Roman"/>
          <w:sz w:val="20"/>
          <w:szCs w:val="20"/>
        </w:rPr>
      </w:pPr>
    </w:p>
    <w:p w14:paraId="285A3D4C">
      <w:pPr>
        <w:spacing w:line="400" w:lineRule="exact"/>
        <w:rPr>
          <w:rFonts w:hint="default" w:ascii="Times New Roman" w:hAnsi="Times New Roman" w:eastAsia="黑体" w:cs="Times New Roman"/>
          <w:sz w:val="20"/>
          <w:szCs w:val="20"/>
        </w:rPr>
      </w:pPr>
    </w:p>
    <w:p w14:paraId="65F4FD07">
      <w:pPr>
        <w:spacing w:line="400" w:lineRule="exact"/>
        <w:rPr>
          <w:rFonts w:hint="default" w:ascii="Times New Roman" w:hAnsi="Times New Roman" w:eastAsia="黑体" w:cs="Times New Roman"/>
          <w:sz w:val="20"/>
          <w:szCs w:val="20"/>
        </w:rPr>
      </w:pPr>
    </w:p>
    <w:p w14:paraId="0014F8D1">
      <w:pPr>
        <w:spacing w:line="400" w:lineRule="exact"/>
        <w:rPr>
          <w:rFonts w:hint="default" w:ascii="Times New Roman" w:hAnsi="Times New Roman" w:eastAsia="黑体" w:cs="Times New Roman"/>
          <w:sz w:val="20"/>
          <w:szCs w:val="20"/>
        </w:rPr>
      </w:pPr>
    </w:p>
    <w:p w14:paraId="746D26F7">
      <w:pPr>
        <w:spacing w:line="400" w:lineRule="exact"/>
        <w:rPr>
          <w:rFonts w:hint="default" w:ascii="Times New Roman" w:hAnsi="Times New Roman" w:eastAsia="黑体" w:cs="Times New Roman"/>
          <w:sz w:val="20"/>
          <w:szCs w:val="20"/>
        </w:rPr>
      </w:pPr>
    </w:p>
    <w:p w14:paraId="0FC065BE">
      <w:pPr>
        <w:spacing w:line="400" w:lineRule="exact"/>
        <w:rPr>
          <w:rFonts w:hint="default" w:ascii="Times New Roman" w:hAnsi="Times New Roman" w:eastAsia="黑体" w:cs="Times New Roman"/>
          <w:sz w:val="20"/>
          <w:szCs w:val="20"/>
        </w:rPr>
      </w:pPr>
    </w:p>
    <w:p w14:paraId="52E5067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56E52694">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5794"/>
      <w:bookmarkStart w:id="273" w:name="_Toc247514286"/>
      <w:bookmarkStart w:id="274" w:name="_Toc152042583"/>
      <w:bookmarkStart w:id="275" w:name="_Toc24752783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5F9B16AA">
      <w:pPr>
        <w:topLinePunct/>
        <w:spacing w:line="440" w:lineRule="exact"/>
        <w:ind w:firstLine="420" w:firstLineChars="200"/>
        <w:rPr>
          <w:rFonts w:hint="eastAsia" w:ascii="Times New Roman" w:hAnsi="Times New Roman" w:cs="Times New Roman"/>
          <w:szCs w:val="21"/>
          <w:u w:val="single"/>
          <w:lang w:val="en-US" w:eastAsia="zh-CN"/>
        </w:rPr>
      </w:pPr>
    </w:p>
    <w:p w14:paraId="3433A49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6FBF781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3A14A95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349F7A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21FBF31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147403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F9D64F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454F57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CB4162E">
      <w:pPr>
        <w:topLinePunct/>
        <w:spacing w:line="440" w:lineRule="exact"/>
        <w:ind w:firstLine="420" w:firstLineChars="200"/>
        <w:rPr>
          <w:rFonts w:hint="eastAsia" w:ascii="Times New Roman" w:hAnsi="Times New Roman" w:cs="Times New Roman"/>
          <w:szCs w:val="21"/>
          <w:lang w:val="en-US" w:eastAsia="zh-CN"/>
        </w:rPr>
      </w:pPr>
    </w:p>
    <w:p w14:paraId="2F9771AA">
      <w:pPr>
        <w:topLinePunct/>
        <w:spacing w:line="440" w:lineRule="exact"/>
        <w:ind w:firstLine="420" w:firstLineChars="200"/>
        <w:jc w:val="right"/>
        <w:rPr>
          <w:rFonts w:hint="eastAsia" w:ascii="Times New Roman" w:hAnsi="Times New Roman" w:cs="Times New Roman"/>
          <w:szCs w:val="21"/>
          <w:lang w:val="en-US" w:eastAsia="zh-CN"/>
        </w:rPr>
      </w:pPr>
    </w:p>
    <w:p w14:paraId="1B3F10A9">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8F1082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13413743">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049A385B">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03F2D8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66C3E733">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73A10CC9">
      <w:pPr>
        <w:topLinePunct/>
        <w:spacing w:line="440" w:lineRule="exact"/>
        <w:ind w:firstLine="420" w:firstLineChars="200"/>
        <w:jc w:val="center"/>
        <w:rPr>
          <w:rFonts w:hint="eastAsia" w:ascii="Times New Roman" w:hAnsi="Times New Roman" w:cs="Times New Roman"/>
          <w:szCs w:val="21"/>
          <w:lang w:val="en-US" w:eastAsia="zh-CN"/>
        </w:rPr>
      </w:pPr>
    </w:p>
    <w:p w14:paraId="6F569C43">
      <w:pPr>
        <w:topLinePunct/>
        <w:spacing w:line="440" w:lineRule="exact"/>
        <w:ind w:firstLine="420" w:firstLineChars="200"/>
        <w:jc w:val="center"/>
        <w:rPr>
          <w:rFonts w:hint="eastAsia" w:ascii="Times New Roman" w:hAnsi="Times New Roman" w:cs="Times New Roman"/>
          <w:szCs w:val="21"/>
          <w:lang w:val="en-US" w:eastAsia="zh-CN"/>
        </w:rPr>
      </w:pPr>
    </w:p>
    <w:p w14:paraId="4F79CDBB">
      <w:pPr>
        <w:topLinePunct/>
        <w:spacing w:line="440" w:lineRule="exact"/>
        <w:ind w:firstLine="420" w:firstLineChars="200"/>
        <w:jc w:val="center"/>
        <w:rPr>
          <w:rFonts w:hint="eastAsia" w:ascii="Times New Roman" w:hAnsi="Times New Roman" w:cs="Times New Roman"/>
          <w:szCs w:val="21"/>
          <w:lang w:val="en-US" w:eastAsia="zh-CN"/>
        </w:rPr>
      </w:pPr>
    </w:p>
    <w:p w14:paraId="72FF7785">
      <w:pPr>
        <w:topLinePunct/>
        <w:spacing w:line="440" w:lineRule="exact"/>
        <w:ind w:firstLine="420" w:firstLineChars="200"/>
        <w:jc w:val="center"/>
        <w:rPr>
          <w:rFonts w:hint="eastAsia" w:ascii="Times New Roman" w:hAnsi="Times New Roman" w:cs="Times New Roman"/>
          <w:szCs w:val="21"/>
          <w:lang w:val="en-US" w:eastAsia="zh-CN"/>
        </w:rPr>
      </w:pPr>
    </w:p>
    <w:p w14:paraId="13A6D7B9">
      <w:pPr>
        <w:topLinePunct/>
        <w:spacing w:line="440" w:lineRule="exact"/>
        <w:ind w:firstLine="420" w:firstLineChars="200"/>
        <w:jc w:val="center"/>
        <w:rPr>
          <w:rFonts w:hint="eastAsia" w:ascii="Times New Roman" w:hAnsi="Times New Roman" w:cs="Times New Roman"/>
          <w:szCs w:val="21"/>
          <w:lang w:val="en-US" w:eastAsia="zh-CN"/>
        </w:rPr>
      </w:pPr>
    </w:p>
    <w:p w14:paraId="287B43F1">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36B14B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628A0B9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CD3962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A0060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6E1B0F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5A417C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32EBC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DA648C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EB14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F47009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CBD4A2E">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AA2B81B">
      <w:pPr>
        <w:spacing w:line="440" w:lineRule="exact"/>
        <w:rPr>
          <w:rFonts w:hint="default" w:ascii="Times New Roman" w:hAnsi="Times New Roman" w:cs="Times New Roman"/>
          <w:b/>
          <w:bCs/>
        </w:rPr>
      </w:pPr>
    </w:p>
    <w:bookmarkEnd w:id="277"/>
    <w:p w14:paraId="48572EAB">
      <w:pPr>
        <w:rPr>
          <w:rFonts w:hint="default" w:ascii="Times New Roman" w:hAnsi="Times New Roman" w:cs="Times New Roman"/>
        </w:rPr>
      </w:pPr>
      <w:bookmarkStart w:id="278" w:name="_Toc152045795"/>
      <w:bookmarkStart w:id="279" w:name="_Toc144974863"/>
      <w:bookmarkStart w:id="280" w:name="_Toc247527835"/>
      <w:bookmarkStart w:id="281" w:name="_Toc247514287"/>
      <w:bookmarkStart w:id="282" w:name="_Toc152042584"/>
      <w:bookmarkStart w:id="283" w:name="_Toc300835218"/>
      <w:r>
        <w:rPr>
          <w:rFonts w:hint="default" w:ascii="Times New Roman" w:hAnsi="Times New Roman" w:cs="Times New Roman"/>
        </w:rPr>
        <w:br w:type="page"/>
      </w:r>
    </w:p>
    <w:p w14:paraId="4B1FF5C2">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0A9305AA">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4AA60381">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08C39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58DF046">
            <w:pPr>
              <w:pStyle w:val="32"/>
              <w:spacing w:before="174" w:line="221" w:lineRule="auto"/>
              <w:ind w:left="344"/>
              <w:rPr>
                <w:sz w:val="21"/>
                <w:szCs w:val="21"/>
              </w:rPr>
            </w:pPr>
            <w:r>
              <w:rPr>
                <w:spacing w:val="6"/>
                <w:sz w:val="21"/>
                <w:szCs w:val="21"/>
              </w:rPr>
              <w:t>序号</w:t>
            </w:r>
          </w:p>
        </w:tc>
        <w:tc>
          <w:tcPr>
            <w:tcW w:w="3106" w:type="dxa"/>
            <w:vAlign w:val="top"/>
          </w:tcPr>
          <w:p w14:paraId="33F1A5F0">
            <w:pPr>
              <w:pStyle w:val="32"/>
              <w:spacing w:before="172" w:line="219" w:lineRule="auto"/>
              <w:ind w:left="511"/>
              <w:rPr>
                <w:sz w:val="21"/>
                <w:szCs w:val="21"/>
              </w:rPr>
            </w:pPr>
            <w:r>
              <w:rPr>
                <w:spacing w:val="1"/>
                <w:sz w:val="21"/>
                <w:szCs w:val="21"/>
              </w:rPr>
              <w:t>采购文件章节及条款号</w:t>
            </w:r>
          </w:p>
        </w:tc>
        <w:tc>
          <w:tcPr>
            <w:tcW w:w="3117" w:type="dxa"/>
            <w:vAlign w:val="top"/>
          </w:tcPr>
          <w:p w14:paraId="451405AE">
            <w:pPr>
              <w:pStyle w:val="32"/>
              <w:spacing w:before="172" w:line="219" w:lineRule="auto"/>
              <w:ind w:left="524"/>
              <w:rPr>
                <w:sz w:val="21"/>
                <w:szCs w:val="21"/>
              </w:rPr>
            </w:pPr>
            <w:r>
              <w:rPr>
                <w:spacing w:val="1"/>
                <w:sz w:val="21"/>
                <w:szCs w:val="21"/>
              </w:rPr>
              <w:t>响应文件章节及条款号</w:t>
            </w:r>
          </w:p>
        </w:tc>
        <w:tc>
          <w:tcPr>
            <w:tcW w:w="1713" w:type="dxa"/>
            <w:vAlign w:val="top"/>
          </w:tcPr>
          <w:p w14:paraId="14B99FC4">
            <w:pPr>
              <w:pStyle w:val="32"/>
              <w:spacing w:before="173" w:line="219" w:lineRule="auto"/>
              <w:ind w:left="417"/>
              <w:rPr>
                <w:sz w:val="21"/>
                <w:szCs w:val="21"/>
              </w:rPr>
            </w:pPr>
            <w:r>
              <w:rPr>
                <w:spacing w:val="5"/>
                <w:sz w:val="21"/>
                <w:szCs w:val="21"/>
              </w:rPr>
              <w:t>偏差说明</w:t>
            </w:r>
          </w:p>
        </w:tc>
      </w:tr>
      <w:tr w14:paraId="62205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AFBE2C0">
            <w:pPr>
              <w:pStyle w:val="32"/>
              <w:spacing w:before="233" w:line="184" w:lineRule="auto"/>
              <w:ind w:left="495"/>
              <w:rPr>
                <w:sz w:val="21"/>
                <w:szCs w:val="21"/>
              </w:rPr>
            </w:pPr>
            <w:r>
              <w:rPr>
                <w:sz w:val="21"/>
                <w:szCs w:val="21"/>
              </w:rPr>
              <w:t>1</w:t>
            </w:r>
          </w:p>
        </w:tc>
        <w:tc>
          <w:tcPr>
            <w:tcW w:w="3106" w:type="dxa"/>
            <w:vAlign w:val="top"/>
          </w:tcPr>
          <w:p w14:paraId="5EC304D1">
            <w:pPr>
              <w:rPr>
                <w:rFonts w:ascii="Arial"/>
                <w:sz w:val="21"/>
              </w:rPr>
            </w:pPr>
          </w:p>
        </w:tc>
        <w:tc>
          <w:tcPr>
            <w:tcW w:w="3117" w:type="dxa"/>
            <w:vAlign w:val="top"/>
          </w:tcPr>
          <w:p w14:paraId="1333B64F">
            <w:pPr>
              <w:rPr>
                <w:rFonts w:ascii="Arial"/>
                <w:sz w:val="21"/>
              </w:rPr>
            </w:pPr>
          </w:p>
        </w:tc>
        <w:tc>
          <w:tcPr>
            <w:tcW w:w="1713" w:type="dxa"/>
            <w:vAlign w:val="top"/>
          </w:tcPr>
          <w:p w14:paraId="7DE7F01A">
            <w:pPr>
              <w:rPr>
                <w:rFonts w:ascii="Arial"/>
                <w:sz w:val="21"/>
              </w:rPr>
            </w:pPr>
          </w:p>
        </w:tc>
      </w:tr>
      <w:tr w14:paraId="6ABD3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6B554ED2">
            <w:pPr>
              <w:pStyle w:val="32"/>
              <w:spacing w:before="235" w:line="183" w:lineRule="auto"/>
              <w:ind w:left="495"/>
              <w:rPr>
                <w:sz w:val="21"/>
                <w:szCs w:val="21"/>
              </w:rPr>
            </w:pPr>
            <w:r>
              <w:rPr>
                <w:sz w:val="21"/>
                <w:szCs w:val="21"/>
              </w:rPr>
              <w:t>2</w:t>
            </w:r>
          </w:p>
        </w:tc>
        <w:tc>
          <w:tcPr>
            <w:tcW w:w="3106" w:type="dxa"/>
            <w:vAlign w:val="top"/>
          </w:tcPr>
          <w:p w14:paraId="65874D80">
            <w:pPr>
              <w:rPr>
                <w:rFonts w:ascii="Arial"/>
                <w:sz w:val="21"/>
              </w:rPr>
            </w:pPr>
          </w:p>
        </w:tc>
        <w:tc>
          <w:tcPr>
            <w:tcW w:w="3117" w:type="dxa"/>
            <w:vAlign w:val="top"/>
          </w:tcPr>
          <w:p w14:paraId="18720CD5">
            <w:pPr>
              <w:rPr>
                <w:rFonts w:ascii="Arial"/>
                <w:sz w:val="21"/>
              </w:rPr>
            </w:pPr>
          </w:p>
        </w:tc>
        <w:tc>
          <w:tcPr>
            <w:tcW w:w="1713" w:type="dxa"/>
            <w:vAlign w:val="top"/>
          </w:tcPr>
          <w:p w14:paraId="78D23719">
            <w:pPr>
              <w:rPr>
                <w:rFonts w:ascii="Arial"/>
                <w:sz w:val="21"/>
              </w:rPr>
            </w:pPr>
          </w:p>
        </w:tc>
      </w:tr>
      <w:tr w14:paraId="384C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8594066">
            <w:pPr>
              <w:pStyle w:val="32"/>
              <w:spacing w:before="236" w:line="183" w:lineRule="auto"/>
              <w:ind w:left="495"/>
              <w:rPr>
                <w:sz w:val="21"/>
                <w:szCs w:val="21"/>
              </w:rPr>
            </w:pPr>
            <w:r>
              <w:rPr>
                <w:sz w:val="21"/>
                <w:szCs w:val="21"/>
              </w:rPr>
              <w:t>3</w:t>
            </w:r>
          </w:p>
        </w:tc>
        <w:tc>
          <w:tcPr>
            <w:tcW w:w="3106" w:type="dxa"/>
            <w:vAlign w:val="top"/>
          </w:tcPr>
          <w:p w14:paraId="572BEE95">
            <w:pPr>
              <w:rPr>
                <w:rFonts w:ascii="Arial"/>
                <w:sz w:val="21"/>
              </w:rPr>
            </w:pPr>
          </w:p>
        </w:tc>
        <w:tc>
          <w:tcPr>
            <w:tcW w:w="3117" w:type="dxa"/>
            <w:vAlign w:val="top"/>
          </w:tcPr>
          <w:p w14:paraId="7FAB1A88">
            <w:pPr>
              <w:rPr>
                <w:rFonts w:ascii="Arial"/>
                <w:sz w:val="21"/>
              </w:rPr>
            </w:pPr>
          </w:p>
        </w:tc>
        <w:tc>
          <w:tcPr>
            <w:tcW w:w="1713" w:type="dxa"/>
            <w:vAlign w:val="top"/>
          </w:tcPr>
          <w:p w14:paraId="472A9086">
            <w:pPr>
              <w:rPr>
                <w:rFonts w:ascii="Arial"/>
                <w:sz w:val="21"/>
              </w:rPr>
            </w:pPr>
          </w:p>
        </w:tc>
      </w:tr>
      <w:tr w14:paraId="48D1B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68B2584D">
            <w:pPr>
              <w:pStyle w:val="32"/>
              <w:spacing w:before="227" w:line="183" w:lineRule="auto"/>
              <w:ind w:left="495"/>
              <w:rPr>
                <w:sz w:val="21"/>
                <w:szCs w:val="21"/>
              </w:rPr>
            </w:pPr>
            <w:r>
              <w:rPr>
                <w:sz w:val="21"/>
                <w:szCs w:val="21"/>
              </w:rPr>
              <w:t>4</w:t>
            </w:r>
          </w:p>
        </w:tc>
        <w:tc>
          <w:tcPr>
            <w:tcW w:w="3106" w:type="dxa"/>
            <w:vAlign w:val="top"/>
          </w:tcPr>
          <w:p w14:paraId="0B025A2A">
            <w:pPr>
              <w:rPr>
                <w:rFonts w:ascii="Arial"/>
                <w:sz w:val="21"/>
              </w:rPr>
            </w:pPr>
          </w:p>
        </w:tc>
        <w:tc>
          <w:tcPr>
            <w:tcW w:w="3117" w:type="dxa"/>
            <w:vAlign w:val="top"/>
          </w:tcPr>
          <w:p w14:paraId="48E3A2DB">
            <w:pPr>
              <w:rPr>
                <w:rFonts w:ascii="Arial"/>
                <w:sz w:val="21"/>
              </w:rPr>
            </w:pPr>
          </w:p>
        </w:tc>
        <w:tc>
          <w:tcPr>
            <w:tcW w:w="1713" w:type="dxa"/>
            <w:vAlign w:val="top"/>
          </w:tcPr>
          <w:p w14:paraId="701B8B15">
            <w:pPr>
              <w:rPr>
                <w:rFonts w:ascii="Arial"/>
                <w:sz w:val="21"/>
              </w:rPr>
            </w:pPr>
          </w:p>
        </w:tc>
      </w:tr>
      <w:tr w14:paraId="6B9AD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2EB095DD">
            <w:pPr>
              <w:pStyle w:val="32"/>
              <w:spacing w:before="241" w:line="182" w:lineRule="auto"/>
              <w:ind w:left="495"/>
              <w:rPr>
                <w:sz w:val="21"/>
                <w:szCs w:val="21"/>
              </w:rPr>
            </w:pPr>
            <w:r>
              <w:rPr>
                <w:sz w:val="21"/>
                <w:szCs w:val="21"/>
              </w:rPr>
              <w:t>5</w:t>
            </w:r>
          </w:p>
        </w:tc>
        <w:tc>
          <w:tcPr>
            <w:tcW w:w="3106" w:type="dxa"/>
            <w:vAlign w:val="top"/>
          </w:tcPr>
          <w:p w14:paraId="197DC008">
            <w:pPr>
              <w:rPr>
                <w:rFonts w:ascii="Arial"/>
                <w:sz w:val="21"/>
              </w:rPr>
            </w:pPr>
          </w:p>
        </w:tc>
        <w:tc>
          <w:tcPr>
            <w:tcW w:w="3117" w:type="dxa"/>
            <w:vAlign w:val="top"/>
          </w:tcPr>
          <w:p w14:paraId="0AC02D0A">
            <w:pPr>
              <w:rPr>
                <w:rFonts w:ascii="Arial"/>
                <w:sz w:val="21"/>
              </w:rPr>
            </w:pPr>
          </w:p>
        </w:tc>
        <w:tc>
          <w:tcPr>
            <w:tcW w:w="1713" w:type="dxa"/>
            <w:vAlign w:val="top"/>
          </w:tcPr>
          <w:p w14:paraId="76A8C2E4">
            <w:pPr>
              <w:rPr>
                <w:rFonts w:ascii="Arial"/>
                <w:sz w:val="21"/>
              </w:rPr>
            </w:pPr>
          </w:p>
        </w:tc>
      </w:tr>
      <w:tr w14:paraId="48452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0334A5ED">
            <w:pPr>
              <w:pStyle w:val="32"/>
              <w:spacing w:before="198" w:line="331" w:lineRule="exact"/>
              <w:ind w:left="344"/>
              <w:rPr>
                <w:sz w:val="21"/>
                <w:szCs w:val="21"/>
              </w:rPr>
            </w:pPr>
            <w:r>
              <w:rPr>
                <w:spacing w:val="-6"/>
                <w:position w:val="2"/>
                <w:sz w:val="21"/>
                <w:szCs w:val="21"/>
              </w:rPr>
              <w:t>……</w:t>
            </w:r>
          </w:p>
        </w:tc>
        <w:tc>
          <w:tcPr>
            <w:tcW w:w="3106" w:type="dxa"/>
            <w:vAlign w:val="top"/>
          </w:tcPr>
          <w:p w14:paraId="4A86A2E7">
            <w:pPr>
              <w:rPr>
                <w:rFonts w:ascii="Arial"/>
                <w:sz w:val="21"/>
              </w:rPr>
            </w:pPr>
          </w:p>
        </w:tc>
        <w:tc>
          <w:tcPr>
            <w:tcW w:w="3117" w:type="dxa"/>
            <w:vAlign w:val="top"/>
          </w:tcPr>
          <w:p w14:paraId="3A870D44">
            <w:pPr>
              <w:rPr>
                <w:rFonts w:ascii="Arial"/>
                <w:sz w:val="21"/>
              </w:rPr>
            </w:pPr>
          </w:p>
        </w:tc>
        <w:tc>
          <w:tcPr>
            <w:tcW w:w="1713" w:type="dxa"/>
            <w:vAlign w:val="top"/>
          </w:tcPr>
          <w:p w14:paraId="566DD2A5">
            <w:pPr>
              <w:rPr>
                <w:rFonts w:ascii="Arial"/>
                <w:sz w:val="21"/>
              </w:rPr>
            </w:pPr>
          </w:p>
        </w:tc>
      </w:tr>
    </w:tbl>
    <w:p w14:paraId="2AF6286C">
      <w:pPr>
        <w:pStyle w:val="8"/>
        <w:spacing w:line="252" w:lineRule="auto"/>
      </w:pPr>
    </w:p>
    <w:p w14:paraId="5F166877">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204DDB76">
      <w:pPr>
        <w:rPr>
          <w:rFonts w:hint="eastAsia" w:ascii="Times New Roman" w:hAnsi="Times New Roman" w:cs="Times New Roman"/>
          <w:lang w:val="en-US" w:eastAsia="zh-CN"/>
        </w:rPr>
      </w:pPr>
    </w:p>
    <w:p w14:paraId="77334D2D">
      <w:pPr>
        <w:rPr>
          <w:rFonts w:hint="eastAsia" w:ascii="Times New Roman" w:hAnsi="Times New Roman" w:cs="Times New Roman"/>
          <w:lang w:val="en-US" w:eastAsia="zh-CN"/>
        </w:rPr>
      </w:pPr>
    </w:p>
    <w:p w14:paraId="07BEB8AA">
      <w:pPr>
        <w:rPr>
          <w:rFonts w:hint="eastAsia" w:ascii="Times New Roman" w:hAnsi="Times New Roman" w:cs="Times New Roman"/>
          <w:lang w:val="en-US" w:eastAsia="zh-CN"/>
        </w:rPr>
      </w:pPr>
    </w:p>
    <w:p w14:paraId="6F135623">
      <w:pPr>
        <w:rPr>
          <w:rFonts w:hint="eastAsia" w:ascii="Times New Roman" w:hAnsi="Times New Roman" w:cs="Times New Roman"/>
          <w:lang w:val="en-US" w:eastAsia="zh-CN"/>
        </w:rPr>
      </w:pPr>
    </w:p>
    <w:p w14:paraId="38382DB2">
      <w:pPr>
        <w:rPr>
          <w:rFonts w:hint="eastAsia" w:ascii="Times New Roman" w:hAnsi="Times New Roman" w:cs="Times New Roman"/>
          <w:lang w:val="en-US" w:eastAsia="zh-CN"/>
        </w:rPr>
      </w:pPr>
    </w:p>
    <w:p w14:paraId="4E80BCBF">
      <w:pPr>
        <w:rPr>
          <w:rFonts w:hint="eastAsia" w:ascii="Times New Roman" w:hAnsi="Times New Roman" w:cs="Times New Roman"/>
          <w:lang w:val="en-US" w:eastAsia="zh-CN"/>
        </w:rPr>
      </w:pPr>
    </w:p>
    <w:p w14:paraId="47EF7BB6">
      <w:pPr>
        <w:rPr>
          <w:rFonts w:hint="eastAsia" w:ascii="Times New Roman" w:hAnsi="Times New Roman" w:cs="Times New Roman"/>
          <w:lang w:val="en-US" w:eastAsia="zh-CN"/>
        </w:rPr>
      </w:pPr>
    </w:p>
    <w:p w14:paraId="5FE23027">
      <w:pPr>
        <w:rPr>
          <w:rFonts w:hint="eastAsia" w:ascii="Times New Roman" w:hAnsi="Times New Roman" w:cs="Times New Roman"/>
          <w:lang w:val="en-US" w:eastAsia="zh-CN"/>
        </w:rPr>
      </w:pPr>
    </w:p>
    <w:p w14:paraId="5154BFA9">
      <w:pPr>
        <w:rPr>
          <w:rFonts w:hint="eastAsia" w:ascii="Times New Roman" w:hAnsi="Times New Roman" w:cs="Times New Roman"/>
          <w:lang w:val="en-US" w:eastAsia="zh-CN"/>
        </w:rPr>
      </w:pPr>
    </w:p>
    <w:p w14:paraId="31783FF5">
      <w:pPr>
        <w:rPr>
          <w:rFonts w:hint="eastAsia" w:ascii="Times New Roman" w:hAnsi="Times New Roman" w:cs="Times New Roman"/>
          <w:lang w:val="en-US" w:eastAsia="zh-CN"/>
        </w:rPr>
      </w:pPr>
    </w:p>
    <w:p w14:paraId="29FDBAD6">
      <w:pPr>
        <w:rPr>
          <w:rFonts w:hint="eastAsia" w:ascii="Times New Roman" w:hAnsi="Times New Roman" w:cs="Times New Roman"/>
          <w:lang w:val="en-US" w:eastAsia="zh-CN"/>
        </w:rPr>
      </w:pPr>
    </w:p>
    <w:p w14:paraId="45991F9B">
      <w:pPr>
        <w:rPr>
          <w:rFonts w:hint="eastAsia" w:ascii="Times New Roman" w:hAnsi="Times New Roman" w:cs="Times New Roman"/>
          <w:lang w:val="en-US" w:eastAsia="zh-CN"/>
        </w:rPr>
      </w:pPr>
    </w:p>
    <w:p w14:paraId="4902B20D">
      <w:pPr>
        <w:rPr>
          <w:rFonts w:hint="eastAsia" w:ascii="Times New Roman" w:hAnsi="Times New Roman" w:cs="Times New Roman"/>
          <w:lang w:val="en-US" w:eastAsia="zh-CN"/>
        </w:rPr>
      </w:pPr>
    </w:p>
    <w:p w14:paraId="297A04BC">
      <w:pPr>
        <w:rPr>
          <w:rFonts w:hint="eastAsia" w:ascii="Times New Roman" w:hAnsi="Times New Roman" w:cs="Times New Roman"/>
          <w:lang w:val="en-US" w:eastAsia="zh-CN"/>
        </w:rPr>
      </w:pPr>
    </w:p>
    <w:p w14:paraId="0D59F4D5">
      <w:pPr>
        <w:rPr>
          <w:rFonts w:hint="eastAsia" w:ascii="Times New Roman" w:hAnsi="Times New Roman" w:cs="Times New Roman"/>
          <w:lang w:val="en-US" w:eastAsia="zh-CN"/>
        </w:rPr>
      </w:pPr>
    </w:p>
    <w:p w14:paraId="616D49BF">
      <w:pPr>
        <w:rPr>
          <w:rFonts w:hint="eastAsia" w:ascii="Times New Roman" w:hAnsi="Times New Roman" w:cs="Times New Roman"/>
          <w:lang w:val="en-US" w:eastAsia="zh-CN"/>
        </w:rPr>
      </w:pPr>
    </w:p>
    <w:p w14:paraId="2727D159">
      <w:pPr>
        <w:rPr>
          <w:rFonts w:hint="eastAsia" w:ascii="Times New Roman" w:hAnsi="Times New Roman" w:cs="Times New Roman"/>
          <w:lang w:val="en-US" w:eastAsia="zh-CN"/>
        </w:rPr>
      </w:pPr>
    </w:p>
    <w:p w14:paraId="761A6173">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223B4C44">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340AB22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113892E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431940A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4B2B209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5242867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3237A7E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421BF24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42886ED6">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7B14EF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ADB961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5361A43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3728D967">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7C3C339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7DCB0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057BD8A7">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744A0B1">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62039688">
      <w:pPr>
        <w:rPr>
          <w:rFonts w:hint="eastAsia"/>
          <w:lang w:val="en-US" w:eastAsia="zh-CN"/>
        </w:rPr>
      </w:pPr>
    </w:p>
    <w:tbl>
      <w:tblPr>
        <w:tblStyle w:val="20"/>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14:paraId="6AFA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14:paraId="5FC905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14:paraId="72A75DD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14:paraId="29B1C9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（不含税，元/吨）</w:t>
            </w:r>
          </w:p>
        </w:tc>
        <w:tc>
          <w:tcPr>
            <w:tcW w:w="699" w:type="pct"/>
            <w:vAlign w:val="center"/>
          </w:tcPr>
          <w:p w14:paraId="01F8E37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数量（暂定，单位：吨）</w:t>
            </w:r>
          </w:p>
        </w:tc>
        <w:tc>
          <w:tcPr>
            <w:tcW w:w="617" w:type="pct"/>
            <w:vAlign w:val="center"/>
          </w:tcPr>
          <w:p w14:paraId="34E1CA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14:paraId="47B63C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14:paraId="1F926CA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14:paraId="4A8A5B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14:paraId="2633D3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14:paraId="01D690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14:paraId="59525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359" w:type="pct"/>
            <w:vAlign w:val="center"/>
          </w:tcPr>
          <w:p w14:paraId="3852AAC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14:paraId="043EEC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沥青铣刨、摊铺等机械</w:t>
            </w:r>
          </w:p>
        </w:tc>
        <w:tc>
          <w:tcPr>
            <w:tcW w:w="742" w:type="pct"/>
            <w:vAlign w:val="center"/>
          </w:tcPr>
          <w:p w14:paraId="55AA8E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14:paraId="65FC174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cs="宋体"/>
                <w:kern w:val="2"/>
                <w:sz w:val="21"/>
                <w:szCs w:val="21"/>
                <w:highlight w:val="none"/>
                <w:lang w:val="en-US" w:eastAsia="zh-CN"/>
              </w:rPr>
              <w:t>20000</w:t>
            </w:r>
          </w:p>
        </w:tc>
        <w:tc>
          <w:tcPr>
            <w:tcW w:w="617" w:type="pct"/>
            <w:vAlign w:val="center"/>
          </w:tcPr>
          <w:p w14:paraId="0F229F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14:paraId="2221B4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14:paraId="0BC9D9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14:paraId="592902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14:paraId="68C8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359" w:type="pct"/>
            <w:vAlign w:val="center"/>
          </w:tcPr>
          <w:p w14:paraId="35D6D2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14:paraId="2F8F2574">
            <w:pPr>
              <w:keepNext w:val="0"/>
              <w:keepLines w:val="0"/>
              <w:widowControl/>
              <w:numPr>
                <w:ilvl w:val="0"/>
                <w:numId w:val="0"/>
              </w:numPr>
              <w:suppressLineNumbers w:val="0"/>
              <w:jc w:val="left"/>
              <w:textAlignment w:val="center"/>
              <w:rPr>
                <w:rFonts w:hint="eastAsia" w:ascii="仿宋_GB2312" w:hAnsi="宋体" w:eastAsia="仿宋_GB2312" w:cs="仿宋_GB2312"/>
                <w:color w:val="000000"/>
                <w:kern w:val="0"/>
                <w:sz w:val="24"/>
                <w:szCs w:val="24"/>
                <w:highlight w:val="none"/>
                <w:u w:val="none"/>
                <w:lang w:val="en-US" w:eastAsia="zh-CN"/>
              </w:rPr>
            </w:pPr>
            <w:r>
              <w:rPr>
                <w:rFonts w:hint="eastAsia" w:ascii="仿宋_GB2312" w:hAnsi="宋体" w:eastAsia="仿宋_GB2312" w:cs="仿宋_GB2312"/>
                <w:color w:val="000000"/>
                <w:kern w:val="0"/>
                <w:sz w:val="24"/>
                <w:szCs w:val="24"/>
                <w:highlight w:val="none"/>
                <w:u w:val="none"/>
                <w:lang w:val="en-US" w:eastAsia="zh-CN"/>
              </w:rPr>
              <w:t>注：</w:t>
            </w:r>
          </w:p>
          <w:p w14:paraId="7800130C">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color w:val="000000"/>
                <w:kern w:val="0"/>
                <w:sz w:val="24"/>
                <w:szCs w:val="24"/>
                <w:highlight w:val="none"/>
                <w:u w:val="none"/>
                <w:lang w:val="en-US" w:eastAsia="zh-CN"/>
              </w:rPr>
              <w:t>1.</w:t>
            </w:r>
            <w:r>
              <w:rPr>
                <w:rFonts w:hint="eastAsia" w:ascii="仿宋_GB2312" w:hAnsi="宋体" w:eastAsia="仿宋_GB2312" w:cs="仿宋_GB2312"/>
                <w:i w:val="0"/>
                <w:iCs w:val="0"/>
                <w:color w:val="000000"/>
                <w:kern w:val="0"/>
                <w:sz w:val="24"/>
                <w:szCs w:val="24"/>
                <w:u w:val="none"/>
                <w:lang w:val="en-US" w:eastAsia="zh-CN"/>
              </w:rPr>
              <w:t>主要施工机械要求：</w:t>
            </w:r>
          </w:p>
          <w:p w14:paraId="15C0BFCD">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（1）摊铺机不少于1台，摊铺宽度≥8m；</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（2）胶轮压路机不少于1台，要求自重大于30吨；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（3）双钢轮压路机不少于2台，自重大于12吨；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（4）铣刨机1台，铣刨宽度≥2m。</w:t>
            </w:r>
          </w:p>
          <w:p w14:paraId="5149F021">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（5）其他为完成沥青铣刨、摊铺所需的运输汽车、洒水车、平板夯等小型机械设备。</w:t>
            </w:r>
          </w:p>
          <w:p w14:paraId="607C23B9">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宋体" w:hAnsi="宋体" w:cs="宋体"/>
                <w:kern w:val="2"/>
                <w:sz w:val="21"/>
                <w:szCs w:val="21"/>
                <w:highlight w:val="none"/>
                <w:lang w:val="en-US" w:eastAsia="zh-CN"/>
              </w:rPr>
            </w:pPr>
            <w:r>
              <w:rPr>
                <w:rFonts w:hint="eastAsia" w:ascii="仿宋_GB2312" w:hAnsi="宋体" w:eastAsia="仿宋_GB2312" w:cs="仿宋_GB2312"/>
                <w:i w:val="0"/>
                <w:iCs w:val="0"/>
                <w:color w:val="000000"/>
                <w:kern w:val="0"/>
                <w:sz w:val="24"/>
                <w:szCs w:val="24"/>
                <w:u w:val="none"/>
                <w:lang w:val="en-US" w:eastAsia="zh-CN"/>
              </w:rPr>
              <w:t>2.</w:t>
            </w:r>
            <w:r>
              <w:rPr>
                <w:rFonts w:hint="eastAsia" w:ascii="仿宋_GB2312" w:hAnsi="宋体" w:eastAsia="仿宋_GB2312" w:cs="仿宋_GB2312"/>
                <w:color w:val="000000"/>
                <w:kern w:val="0"/>
                <w:sz w:val="24"/>
                <w:szCs w:val="24"/>
                <w:highlight w:val="none"/>
                <w:u w:val="none"/>
                <w:lang w:val="en-US" w:eastAsia="zh-CN"/>
              </w:rPr>
              <w:t>最终结算数量以实际完成合格工程量为准</w:t>
            </w:r>
          </w:p>
        </w:tc>
      </w:tr>
    </w:tbl>
    <w:p w14:paraId="60B51E31">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72BB5E47">
      <w:pPr>
        <w:pStyle w:val="4"/>
        <w:jc w:val="center"/>
        <w:rPr>
          <w:rFonts w:hint="eastAsia"/>
        </w:rPr>
      </w:pPr>
      <w:bookmarkStart w:id="284" w:name="_Toc152042585"/>
      <w:bookmarkStart w:id="285" w:name="_Toc247527836"/>
      <w:bookmarkStart w:id="286" w:name="_Toc247514288"/>
      <w:bookmarkStart w:id="287" w:name="_Toc152045796"/>
      <w:bookmarkStart w:id="288" w:name="_Toc144974864"/>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66E2B4DF">
      <w:pPr>
        <w:spacing w:before="53"/>
        <w:jc w:val="center"/>
        <w:rPr>
          <w:rFonts w:hint="eastAsia"/>
          <w:b/>
          <w:bCs/>
          <w:color w:val="FF0000"/>
          <w:lang w:val="en-US" w:eastAsia="zh-CN"/>
        </w:rPr>
      </w:pPr>
      <w:bookmarkStart w:id="291" w:name="_Toc246996373"/>
      <w:bookmarkStart w:id="292" w:name="_Toc247085891"/>
      <w:bookmarkStart w:id="293" w:name="_Toc179632828"/>
      <w:bookmarkStart w:id="294" w:name="_Toc246997116"/>
      <w:bookmarkStart w:id="295" w:name="_Toc296602618"/>
      <w:r>
        <w:rPr>
          <w:rFonts w:hint="eastAsia"/>
          <w:b/>
          <w:bCs/>
          <w:color w:val="FF0000"/>
          <w:lang w:val="en-US" w:eastAsia="zh-CN"/>
        </w:rPr>
        <w:t>（注：供应商根据询比公告/邀请书要求按需填写，如无要求，可不填写。）</w:t>
      </w:r>
    </w:p>
    <w:p w14:paraId="25D7B61E">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7EC997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410CFD3">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E1AF59C">
            <w:pPr>
              <w:topLinePunct/>
              <w:spacing w:line="440" w:lineRule="exact"/>
              <w:jc w:val="center"/>
              <w:rPr>
                <w:szCs w:val="21"/>
              </w:rPr>
            </w:pPr>
          </w:p>
        </w:tc>
      </w:tr>
      <w:tr w14:paraId="4A514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68DAFDA">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8BECA4B">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1950EB9">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AEA8238">
            <w:pPr>
              <w:topLinePunct/>
              <w:spacing w:line="440" w:lineRule="exact"/>
              <w:jc w:val="center"/>
              <w:rPr>
                <w:szCs w:val="21"/>
              </w:rPr>
            </w:pPr>
          </w:p>
        </w:tc>
      </w:tr>
      <w:tr w14:paraId="75AC4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24939FE5">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839F889">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2C7E36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DAEB60D">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748276D">
            <w:pPr>
              <w:topLinePunct/>
              <w:spacing w:line="440" w:lineRule="exact"/>
              <w:jc w:val="center"/>
              <w:rPr>
                <w:szCs w:val="21"/>
              </w:rPr>
            </w:pPr>
          </w:p>
        </w:tc>
      </w:tr>
      <w:tr w14:paraId="4431D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3906F7B">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79E055C">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EA84C8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3EC4362">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55EFBFC">
            <w:pPr>
              <w:topLinePunct/>
              <w:spacing w:line="440" w:lineRule="exact"/>
              <w:jc w:val="center"/>
              <w:rPr>
                <w:szCs w:val="21"/>
              </w:rPr>
            </w:pPr>
          </w:p>
        </w:tc>
      </w:tr>
      <w:tr w14:paraId="6227C3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9C35F80">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07CCC96">
            <w:pPr>
              <w:topLinePunct/>
              <w:spacing w:line="440" w:lineRule="exact"/>
              <w:jc w:val="center"/>
              <w:rPr>
                <w:szCs w:val="21"/>
              </w:rPr>
            </w:pPr>
          </w:p>
        </w:tc>
      </w:tr>
      <w:tr w14:paraId="6AFBA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2DEA92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A3106F8">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1990B702">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60F375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8E9B1B5">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0EA7B5E">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1582E92">
            <w:pPr>
              <w:topLinePunct/>
              <w:spacing w:line="440" w:lineRule="exact"/>
              <w:jc w:val="center"/>
              <w:rPr>
                <w:szCs w:val="21"/>
              </w:rPr>
            </w:pPr>
          </w:p>
        </w:tc>
      </w:tr>
      <w:tr w14:paraId="65227E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1AF44A4">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F3C13EB">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F15E152">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F9ED8A5">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633ED27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6A447FEF">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2869AB3">
            <w:pPr>
              <w:topLinePunct/>
              <w:spacing w:line="440" w:lineRule="exact"/>
              <w:jc w:val="center"/>
              <w:rPr>
                <w:szCs w:val="21"/>
              </w:rPr>
            </w:pPr>
          </w:p>
        </w:tc>
      </w:tr>
      <w:tr w14:paraId="0FD353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D27B3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D32376A">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1728DCAA">
            <w:pPr>
              <w:topLinePunct/>
              <w:spacing w:line="440" w:lineRule="exact"/>
              <w:ind w:firstLine="105" w:firstLineChars="50"/>
              <w:jc w:val="center"/>
              <w:rPr>
                <w:szCs w:val="21"/>
              </w:rPr>
            </w:pPr>
            <w:r>
              <w:rPr>
                <w:szCs w:val="21"/>
              </w:rPr>
              <w:t>员工总人数：</w:t>
            </w:r>
          </w:p>
        </w:tc>
      </w:tr>
      <w:tr w14:paraId="27C42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0C5F8BB">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B6169A5">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D3327CC">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D731438">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B280E0">
            <w:pPr>
              <w:topLinePunct/>
              <w:spacing w:line="440" w:lineRule="exact"/>
              <w:jc w:val="center"/>
              <w:rPr>
                <w:szCs w:val="21"/>
              </w:rPr>
            </w:pPr>
          </w:p>
        </w:tc>
      </w:tr>
      <w:tr w14:paraId="15858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98A63CA">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2E525C1">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AEC1E0B">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3201121">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AB00649">
            <w:pPr>
              <w:topLinePunct/>
              <w:spacing w:line="440" w:lineRule="exact"/>
              <w:jc w:val="center"/>
              <w:rPr>
                <w:szCs w:val="21"/>
              </w:rPr>
            </w:pPr>
          </w:p>
        </w:tc>
      </w:tr>
      <w:tr w14:paraId="43C51E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942D0EA">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71DD97E">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EC2EBF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4506BDE">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A276B5C">
            <w:pPr>
              <w:topLinePunct/>
              <w:spacing w:line="440" w:lineRule="exact"/>
              <w:jc w:val="center"/>
              <w:rPr>
                <w:szCs w:val="21"/>
              </w:rPr>
            </w:pPr>
          </w:p>
        </w:tc>
      </w:tr>
      <w:tr w14:paraId="1CC708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A77F122">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8B9E43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9A86E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E3AB15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FB46717">
            <w:pPr>
              <w:topLinePunct/>
              <w:spacing w:line="440" w:lineRule="exact"/>
              <w:jc w:val="center"/>
              <w:rPr>
                <w:szCs w:val="21"/>
              </w:rPr>
            </w:pPr>
          </w:p>
        </w:tc>
      </w:tr>
      <w:tr w14:paraId="008CB3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8BF8B2">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E8AE02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72F00FE">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D40D9F3">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63B700">
            <w:pPr>
              <w:topLinePunct/>
              <w:spacing w:line="440" w:lineRule="exact"/>
              <w:jc w:val="center"/>
              <w:rPr>
                <w:szCs w:val="21"/>
              </w:rPr>
            </w:pPr>
          </w:p>
        </w:tc>
      </w:tr>
      <w:tr w14:paraId="7C47CB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4FCD2F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A655891">
            <w:pPr>
              <w:topLinePunct/>
              <w:spacing w:line="440" w:lineRule="exact"/>
              <w:jc w:val="center"/>
              <w:rPr>
                <w:szCs w:val="21"/>
              </w:rPr>
            </w:pPr>
          </w:p>
          <w:p w14:paraId="4006ED21">
            <w:pPr>
              <w:topLinePunct/>
              <w:spacing w:line="440" w:lineRule="exact"/>
              <w:jc w:val="center"/>
              <w:rPr>
                <w:szCs w:val="21"/>
              </w:rPr>
            </w:pPr>
          </w:p>
          <w:p w14:paraId="75C8E860">
            <w:pPr>
              <w:topLinePunct/>
              <w:spacing w:line="440" w:lineRule="exact"/>
              <w:jc w:val="center"/>
              <w:rPr>
                <w:szCs w:val="21"/>
              </w:rPr>
            </w:pPr>
          </w:p>
          <w:p w14:paraId="247AED69">
            <w:pPr>
              <w:topLinePunct/>
              <w:spacing w:line="440" w:lineRule="exact"/>
              <w:jc w:val="center"/>
              <w:rPr>
                <w:szCs w:val="21"/>
              </w:rPr>
            </w:pPr>
          </w:p>
          <w:p w14:paraId="5926BA9D">
            <w:pPr>
              <w:topLinePunct/>
              <w:spacing w:line="440" w:lineRule="exact"/>
              <w:rPr>
                <w:szCs w:val="21"/>
              </w:rPr>
            </w:pPr>
          </w:p>
        </w:tc>
      </w:tr>
      <w:tr w14:paraId="24EFF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EB0B843">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E86F948">
            <w:pPr>
              <w:topLinePunct/>
              <w:spacing w:line="440" w:lineRule="exact"/>
              <w:jc w:val="center"/>
              <w:rPr>
                <w:szCs w:val="21"/>
              </w:rPr>
            </w:pPr>
          </w:p>
        </w:tc>
      </w:tr>
    </w:tbl>
    <w:p w14:paraId="0586D5F6">
      <w:pPr>
        <w:rPr>
          <w:rFonts w:hint="default" w:ascii="Times New Roman" w:hAnsi="Times New Roman" w:cs="Times New Roman"/>
        </w:rPr>
      </w:pPr>
    </w:p>
    <w:p w14:paraId="3A167969">
      <w:pPr>
        <w:rPr>
          <w:rFonts w:hint="default" w:ascii="Times New Roman" w:hAnsi="Times New Roman" w:cs="Times New Roman"/>
        </w:rPr>
      </w:pPr>
      <w:r>
        <w:rPr>
          <w:rFonts w:hint="default" w:ascii="Times New Roman" w:hAnsi="Times New Roman" w:cs="Times New Roman"/>
        </w:rPr>
        <w:br w:type="page"/>
      </w:r>
    </w:p>
    <w:p w14:paraId="7AECF9B3">
      <w:pPr>
        <w:pStyle w:val="5"/>
        <w:jc w:val="both"/>
      </w:pPr>
      <w:bookmarkStart w:id="296" w:name="_Toc296602615"/>
      <w:bookmarkStart w:id="297" w:name="_Toc247085888"/>
      <w:bookmarkStart w:id="298" w:name="_Toc246996370"/>
      <w:bookmarkStart w:id="299" w:name="_Toc246997113"/>
      <w:bookmarkStart w:id="300" w:name="_Toc152045810"/>
      <w:bookmarkStart w:id="301" w:name="_Toc247514302"/>
      <w:bookmarkStart w:id="302" w:name="_Toc300835226"/>
      <w:bookmarkStart w:id="303" w:name="_Toc247527850"/>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127FA140">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FE7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0B5020F">
            <w:pPr>
              <w:spacing w:line="440" w:lineRule="exact"/>
              <w:jc w:val="center"/>
              <w:rPr>
                <w:szCs w:val="21"/>
              </w:rPr>
            </w:pPr>
            <w:r>
              <w:rPr>
                <w:szCs w:val="21"/>
              </w:rPr>
              <w:t>职务</w:t>
            </w:r>
          </w:p>
        </w:tc>
        <w:tc>
          <w:tcPr>
            <w:tcW w:w="721" w:type="dxa"/>
            <w:vMerge w:val="restart"/>
            <w:noWrap w:val="0"/>
            <w:vAlign w:val="center"/>
          </w:tcPr>
          <w:p w14:paraId="0A6B1432">
            <w:pPr>
              <w:spacing w:line="440" w:lineRule="exact"/>
              <w:jc w:val="center"/>
              <w:rPr>
                <w:szCs w:val="21"/>
              </w:rPr>
            </w:pPr>
            <w:r>
              <w:rPr>
                <w:szCs w:val="21"/>
              </w:rPr>
              <w:t>姓名</w:t>
            </w:r>
          </w:p>
        </w:tc>
        <w:tc>
          <w:tcPr>
            <w:tcW w:w="719" w:type="dxa"/>
            <w:vMerge w:val="restart"/>
            <w:noWrap w:val="0"/>
            <w:vAlign w:val="center"/>
          </w:tcPr>
          <w:p w14:paraId="6EDF2258">
            <w:pPr>
              <w:spacing w:line="440" w:lineRule="exact"/>
              <w:jc w:val="center"/>
              <w:rPr>
                <w:szCs w:val="21"/>
              </w:rPr>
            </w:pPr>
            <w:r>
              <w:rPr>
                <w:szCs w:val="21"/>
              </w:rPr>
              <w:t>职称</w:t>
            </w:r>
          </w:p>
        </w:tc>
        <w:tc>
          <w:tcPr>
            <w:tcW w:w="5763" w:type="dxa"/>
            <w:gridSpan w:val="5"/>
            <w:noWrap w:val="0"/>
            <w:vAlign w:val="center"/>
          </w:tcPr>
          <w:p w14:paraId="4636571D">
            <w:pPr>
              <w:spacing w:line="440" w:lineRule="exact"/>
              <w:jc w:val="center"/>
              <w:rPr>
                <w:szCs w:val="21"/>
              </w:rPr>
            </w:pPr>
            <w:r>
              <w:rPr>
                <w:szCs w:val="21"/>
              </w:rPr>
              <w:t>执业或职业资格证明</w:t>
            </w:r>
          </w:p>
        </w:tc>
        <w:tc>
          <w:tcPr>
            <w:tcW w:w="672" w:type="dxa"/>
            <w:noWrap w:val="0"/>
            <w:vAlign w:val="center"/>
          </w:tcPr>
          <w:p w14:paraId="566380BD">
            <w:pPr>
              <w:spacing w:line="440" w:lineRule="exact"/>
              <w:jc w:val="center"/>
              <w:rPr>
                <w:szCs w:val="21"/>
              </w:rPr>
            </w:pPr>
            <w:r>
              <w:rPr>
                <w:szCs w:val="21"/>
              </w:rPr>
              <w:t>备注</w:t>
            </w:r>
          </w:p>
        </w:tc>
      </w:tr>
      <w:tr w14:paraId="4EA4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61F2162">
            <w:pPr>
              <w:spacing w:line="440" w:lineRule="exact"/>
              <w:jc w:val="center"/>
              <w:rPr>
                <w:szCs w:val="21"/>
              </w:rPr>
            </w:pPr>
          </w:p>
        </w:tc>
        <w:tc>
          <w:tcPr>
            <w:tcW w:w="721" w:type="dxa"/>
            <w:vMerge w:val="continue"/>
            <w:noWrap w:val="0"/>
            <w:vAlign w:val="center"/>
          </w:tcPr>
          <w:p w14:paraId="51C2F1F9">
            <w:pPr>
              <w:spacing w:line="440" w:lineRule="exact"/>
              <w:jc w:val="center"/>
              <w:rPr>
                <w:szCs w:val="21"/>
              </w:rPr>
            </w:pPr>
          </w:p>
        </w:tc>
        <w:tc>
          <w:tcPr>
            <w:tcW w:w="719" w:type="dxa"/>
            <w:vMerge w:val="continue"/>
            <w:noWrap w:val="0"/>
            <w:vAlign w:val="center"/>
          </w:tcPr>
          <w:p w14:paraId="7EF7484D">
            <w:pPr>
              <w:spacing w:line="440" w:lineRule="exact"/>
              <w:jc w:val="center"/>
              <w:rPr>
                <w:szCs w:val="21"/>
              </w:rPr>
            </w:pPr>
          </w:p>
        </w:tc>
        <w:tc>
          <w:tcPr>
            <w:tcW w:w="1081" w:type="dxa"/>
            <w:noWrap w:val="0"/>
            <w:vAlign w:val="center"/>
          </w:tcPr>
          <w:p w14:paraId="785AFE7B">
            <w:pPr>
              <w:spacing w:line="440" w:lineRule="exact"/>
              <w:jc w:val="center"/>
              <w:rPr>
                <w:szCs w:val="21"/>
              </w:rPr>
            </w:pPr>
            <w:r>
              <w:rPr>
                <w:szCs w:val="21"/>
              </w:rPr>
              <w:t>证书名称</w:t>
            </w:r>
          </w:p>
        </w:tc>
        <w:tc>
          <w:tcPr>
            <w:tcW w:w="719" w:type="dxa"/>
            <w:noWrap w:val="0"/>
            <w:vAlign w:val="center"/>
          </w:tcPr>
          <w:p w14:paraId="27C46ABB">
            <w:pPr>
              <w:spacing w:line="440" w:lineRule="exact"/>
              <w:jc w:val="center"/>
              <w:rPr>
                <w:szCs w:val="21"/>
              </w:rPr>
            </w:pPr>
            <w:r>
              <w:rPr>
                <w:szCs w:val="21"/>
              </w:rPr>
              <w:t>级别</w:t>
            </w:r>
          </w:p>
        </w:tc>
        <w:tc>
          <w:tcPr>
            <w:tcW w:w="721" w:type="dxa"/>
            <w:noWrap w:val="0"/>
            <w:vAlign w:val="center"/>
          </w:tcPr>
          <w:p w14:paraId="47374F32">
            <w:pPr>
              <w:spacing w:line="440" w:lineRule="exact"/>
              <w:jc w:val="center"/>
              <w:rPr>
                <w:szCs w:val="21"/>
              </w:rPr>
            </w:pPr>
            <w:r>
              <w:rPr>
                <w:szCs w:val="21"/>
              </w:rPr>
              <w:t>证号</w:t>
            </w:r>
          </w:p>
        </w:tc>
        <w:tc>
          <w:tcPr>
            <w:tcW w:w="719" w:type="dxa"/>
            <w:noWrap w:val="0"/>
            <w:vAlign w:val="center"/>
          </w:tcPr>
          <w:p w14:paraId="165F77EB">
            <w:pPr>
              <w:spacing w:line="440" w:lineRule="exact"/>
              <w:jc w:val="center"/>
              <w:rPr>
                <w:szCs w:val="21"/>
              </w:rPr>
            </w:pPr>
            <w:r>
              <w:rPr>
                <w:szCs w:val="21"/>
              </w:rPr>
              <w:t>专业</w:t>
            </w:r>
          </w:p>
        </w:tc>
        <w:tc>
          <w:tcPr>
            <w:tcW w:w="2523" w:type="dxa"/>
            <w:noWrap w:val="0"/>
            <w:vAlign w:val="center"/>
          </w:tcPr>
          <w:p w14:paraId="42BE7708">
            <w:pPr>
              <w:spacing w:line="440" w:lineRule="exact"/>
              <w:jc w:val="center"/>
              <w:rPr>
                <w:szCs w:val="21"/>
              </w:rPr>
            </w:pPr>
            <w:r>
              <w:rPr>
                <w:szCs w:val="21"/>
              </w:rPr>
              <w:t>养老保险</w:t>
            </w:r>
          </w:p>
        </w:tc>
        <w:tc>
          <w:tcPr>
            <w:tcW w:w="672" w:type="dxa"/>
            <w:noWrap w:val="0"/>
            <w:vAlign w:val="center"/>
          </w:tcPr>
          <w:p w14:paraId="633CCD10">
            <w:pPr>
              <w:spacing w:line="440" w:lineRule="exact"/>
              <w:jc w:val="center"/>
              <w:rPr>
                <w:szCs w:val="21"/>
              </w:rPr>
            </w:pPr>
          </w:p>
        </w:tc>
      </w:tr>
      <w:tr w14:paraId="3FBF8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2181A2C4">
            <w:pPr>
              <w:spacing w:line="440" w:lineRule="exact"/>
              <w:jc w:val="center"/>
              <w:rPr>
                <w:szCs w:val="21"/>
              </w:rPr>
            </w:pPr>
          </w:p>
        </w:tc>
        <w:tc>
          <w:tcPr>
            <w:tcW w:w="721" w:type="dxa"/>
            <w:noWrap w:val="0"/>
            <w:vAlign w:val="center"/>
          </w:tcPr>
          <w:p w14:paraId="64C5741D">
            <w:pPr>
              <w:spacing w:line="440" w:lineRule="exact"/>
              <w:jc w:val="center"/>
              <w:rPr>
                <w:szCs w:val="21"/>
              </w:rPr>
            </w:pPr>
          </w:p>
        </w:tc>
        <w:tc>
          <w:tcPr>
            <w:tcW w:w="719" w:type="dxa"/>
            <w:noWrap w:val="0"/>
            <w:vAlign w:val="center"/>
          </w:tcPr>
          <w:p w14:paraId="2B4882A3">
            <w:pPr>
              <w:spacing w:line="440" w:lineRule="exact"/>
              <w:jc w:val="center"/>
              <w:rPr>
                <w:szCs w:val="21"/>
              </w:rPr>
            </w:pPr>
          </w:p>
        </w:tc>
        <w:tc>
          <w:tcPr>
            <w:tcW w:w="1081" w:type="dxa"/>
            <w:noWrap w:val="0"/>
            <w:vAlign w:val="center"/>
          </w:tcPr>
          <w:p w14:paraId="41393B29">
            <w:pPr>
              <w:spacing w:line="440" w:lineRule="exact"/>
              <w:jc w:val="center"/>
              <w:rPr>
                <w:szCs w:val="21"/>
              </w:rPr>
            </w:pPr>
          </w:p>
        </w:tc>
        <w:tc>
          <w:tcPr>
            <w:tcW w:w="719" w:type="dxa"/>
            <w:noWrap w:val="0"/>
            <w:vAlign w:val="center"/>
          </w:tcPr>
          <w:p w14:paraId="3348161A">
            <w:pPr>
              <w:spacing w:line="440" w:lineRule="exact"/>
              <w:jc w:val="center"/>
              <w:rPr>
                <w:szCs w:val="21"/>
              </w:rPr>
            </w:pPr>
          </w:p>
        </w:tc>
        <w:tc>
          <w:tcPr>
            <w:tcW w:w="721" w:type="dxa"/>
            <w:noWrap w:val="0"/>
            <w:vAlign w:val="center"/>
          </w:tcPr>
          <w:p w14:paraId="020A87E2">
            <w:pPr>
              <w:spacing w:line="440" w:lineRule="exact"/>
              <w:jc w:val="center"/>
              <w:rPr>
                <w:szCs w:val="21"/>
              </w:rPr>
            </w:pPr>
          </w:p>
        </w:tc>
        <w:tc>
          <w:tcPr>
            <w:tcW w:w="719" w:type="dxa"/>
            <w:noWrap w:val="0"/>
            <w:vAlign w:val="center"/>
          </w:tcPr>
          <w:p w14:paraId="7698C8C9">
            <w:pPr>
              <w:spacing w:line="440" w:lineRule="exact"/>
              <w:jc w:val="center"/>
              <w:rPr>
                <w:szCs w:val="21"/>
              </w:rPr>
            </w:pPr>
          </w:p>
        </w:tc>
        <w:tc>
          <w:tcPr>
            <w:tcW w:w="2523" w:type="dxa"/>
            <w:noWrap w:val="0"/>
            <w:vAlign w:val="center"/>
          </w:tcPr>
          <w:p w14:paraId="385D3D42">
            <w:pPr>
              <w:spacing w:line="440" w:lineRule="exact"/>
              <w:jc w:val="center"/>
              <w:rPr>
                <w:szCs w:val="21"/>
              </w:rPr>
            </w:pPr>
          </w:p>
        </w:tc>
        <w:tc>
          <w:tcPr>
            <w:tcW w:w="672" w:type="dxa"/>
            <w:noWrap w:val="0"/>
            <w:vAlign w:val="center"/>
          </w:tcPr>
          <w:p w14:paraId="5FA57524">
            <w:pPr>
              <w:spacing w:line="440" w:lineRule="exact"/>
              <w:jc w:val="center"/>
              <w:rPr>
                <w:szCs w:val="21"/>
              </w:rPr>
            </w:pPr>
          </w:p>
        </w:tc>
      </w:tr>
      <w:tr w14:paraId="152E8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D775C4">
            <w:pPr>
              <w:spacing w:line="440" w:lineRule="exact"/>
              <w:jc w:val="center"/>
              <w:rPr>
                <w:szCs w:val="21"/>
              </w:rPr>
            </w:pPr>
          </w:p>
        </w:tc>
        <w:tc>
          <w:tcPr>
            <w:tcW w:w="721" w:type="dxa"/>
            <w:noWrap w:val="0"/>
            <w:vAlign w:val="top"/>
          </w:tcPr>
          <w:p w14:paraId="5F45EF2F">
            <w:pPr>
              <w:spacing w:line="440" w:lineRule="exact"/>
              <w:jc w:val="center"/>
              <w:rPr>
                <w:szCs w:val="21"/>
              </w:rPr>
            </w:pPr>
          </w:p>
        </w:tc>
        <w:tc>
          <w:tcPr>
            <w:tcW w:w="719" w:type="dxa"/>
            <w:noWrap w:val="0"/>
            <w:vAlign w:val="top"/>
          </w:tcPr>
          <w:p w14:paraId="761D8F53">
            <w:pPr>
              <w:spacing w:line="440" w:lineRule="exact"/>
              <w:jc w:val="center"/>
              <w:rPr>
                <w:szCs w:val="21"/>
              </w:rPr>
            </w:pPr>
          </w:p>
        </w:tc>
        <w:tc>
          <w:tcPr>
            <w:tcW w:w="1081" w:type="dxa"/>
            <w:noWrap w:val="0"/>
            <w:vAlign w:val="top"/>
          </w:tcPr>
          <w:p w14:paraId="484E2C89">
            <w:pPr>
              <w:spacing w:line="440" w:lineRule="exact"/>
              <w:jc w:val="center"/>
              <w:rPr>
                <w:szCs w:val="21"/>
              </w:rPr>
            </w:pPr>
          </w:p>
        </w:tc>
        <w:tc>
          <w:tcPr>
            <w:tcW w:w="719" w:type="dxa"/>
            <w:noWrap w:val="0"/>
            <w:vAlign w:val="top"/>
          </w:tcPr>
          <w:p w14:paraId="3E53AFC7">
            <w:pPr>
              <w:spacing w:line="440" w:lineRule="exact"/>
              <w:jc w:val="center"/>
              <w:rPr>
                <w:szCs w:val="21"/>
              </w:rPr>
            </w:pPr>
          </w:p>
        </w:tc>
        <w:tc>
          <w:tcPr>
            <w:tcW w:w="721" w:type="dxa"/>
            <w:noWrap w:val="0"/>
            <w:vAlign w:val="top"/>
          </w:tcPr>
          <w:p w14:paraId="437815C5">
            <w:pPr>
              <w:spacing w:line="440" w:lineRule="exact"/>
              <w:jc w:val="center"/>
              <w:rPr>
                <w:szCs w:val="21"/>
              </w:rPr>
            </w:pPr>
          </w:p>
        </w:tc>
        <w:tc>
          <w:tcPr>
            <w:tcW w:w="719" w:type="dxa"/>
            <w:noWrap w:val="0"/>
            <w:vAlign w:val="top"/>
          </w:tcPr>
          <w:p w14:paraId="3CB7F6F7">
            <w:pPr>
              <w:spacing w:line="440" w:lineRule="exact"/>
              <w:jc w:val="center"/>
              <w:rPr>
                <w:szCs w:val="21"/>
              </w:rPr>
            </w:pPr>
          </w:p>
        </w:tc>
        <w:tc>
          <w:tcPr>
            <w:tcW w:w="2523" w:type="dxa"/>
            <w:noWrap w:val="0"/>
            <w:vAlign w:val="top"/>
          </w:tcPr>
          <w:p w14:paraId="31C4A3F0">
            <w:pPr>
              <w:spacing w:line="440" w:lineRule="exact"/>
              <w:jc w:val="center"/>
              <w:rPr>
                <w:szCs w:val="21"/>
              </w:rPr>
            </w:pPr>
          </w:p>
        </w:tc>
        <w:tc>
          <w:tcPr>
            <w:tcW w:w="672" w:type="dxa"/>
            <w:noWrap w:val="0"/>
            <w:vAlign w:val="top"/>
          </w:tcPr>
          <w:p w14:paraId="4E7B1EB8">
            <w:pPr>
              <w:spacing w:line="440" w:lineRule="exact"/>
              <w:jc w:val="center"/>
              <w:rPr>
                <w:szCs w:val="21"/>
              </w:rPr>
            </w:pPr>
          </w:p>
        </w:tc>
      </w:tr>
      <w:tr w14:paraId="108D1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910E4F6">
            <w:pPr>
              <w:spacing w:line="440" w:lineRule="exact"/>
              <w:jc w:val="center"/>
              <w:rPr>
                <w:szCs w:val="21"/>
              </w:rPr>
            </w:pPr>
          </w:p>
        </w:tc>
        <w:tc>
          <w:tcPr>
            <w:tcW w:w="721" w:type="dxa"/>
            <w:noWrap w:val="0"/>
            <w:vAlign w:val="top"/>
          </w:tcPr>
          <w:p w14:paraId="7E8CFF28">
            <w:pPr>
              <w:spacing w:line="440" w:lineRule="exact"/>
              <w:jc w:val="center"/>
              <w:rPr>
                <w:szCs w:val="21"/>
              </w:rPr>
            </w:pPr>
          </w:p>
        </w:tc>
        <w:tc>
          <w:tcPr>
            <w:tcW w:w="719" w:type="dxa"/>
            <w:noWrap w:val="0"/>
            <w:vAlign w:val="top"/>
          </w:tcPr>
          <w:p w14:paraId="0BC78380">
            <w:pPr>
              <w:spacing w:line="440" w:lineRule="exact"/>
              <w:jc w:val="center"/>
              <w:rPr>
                <w:szCs w:val="21"/>
              </w:rPr>
            </w:pPr>
          </w:p>
        </w:tc>
        <w:tc>
          <w:tcPr>
            <w:tcW w:w="1081" w:type="dxa"/>
            <w:noWrap w:val="0"/>
            <w:vAlign w:val="top"/>
          </w:tcPr>
          <w:p w14:paraId="103DF691">
            <w:pPr>
              <w:spacing w:line="440" w:lineRule="exact"/>
              <w:jc w:val="center"/>
              <w:rPr>
                <w:szCs w:val="21"/>
              </w:rPr>
            </w:pPr>
          </w:p>
        </w:tc>
        <w:tc>
          <w:tcPr>
            <w:tcW w:w="719" w:type="dxa"/>
            <w:noWrap w:val="0"/>
            <w:vAlign w:val="top"/>
          </w:tcPr>
          <w:p w14:paraId="73AA8FE3">
            <w:pPr>
              <w:spacing w:line="440" w:lineRule="exact"/>
              <w:jc w:val="center"/>
              <w:rPr>
                <w:szCs w:val="21"/>
              </w:rPr>
            </w:pPr>
          </w:p>
        </w:tc>
        <w:tc>
          <w:tcPr>
            <w:tcW w:w="721" w:type="dxa"/>
            <w:noWrap w:val="0"/>
            <w:vAlign w:val="top"/>
          </w:tcPr>
          <w:p w14:paraId="7C741E47">
            <w:pPr>
              <w:spacing w:line="440" w:lineRule="exact"/>
              <w:jc w:val="center"/>
              <w:rPr>
                <w:szCs w:val="21"/>
              </w:rPr>
            </w:pPr>
          </w:p>
        </w:tc>
        <w:tc>
          <w:tcPr>
            <w:tcW w:w="719" w:type="dxa"/>
            <w:noWrap w:val="0"/>
            <w:vAlign w:val="top"/>
          </w:tcPr>
          <w:p w14:paraId="6CA90BA6">
            <w:pPr>
              <w:spacing w:line="440" w:lineRule="exact"/>
              <w:jc w:val="center"/>
              <w:rPr>
                <w:szCs w:val="21"/>
              </w:rPr>
            </w:pPr>
          </w:p>
        </w:tc>
        <w:tc>
          <w:tcPr>
            <w:tcW w:w="2523" w:type="dxa"/>
            <w:noWrap w:val="0"/>
            <w:vAlign w:val="top"/>
          </w:tcPr>
          <w:p w14:paraId="76B420E4">
            <w:pPr>
              <w:spacing w:line="440" w:lineRule="exact"/>
              <w:jc w:val="center"/>
              <w:rPr>
                <w:szCs w:val="21"/>
              </w:rPr>
            </w:pPr>
          </w:p>
        </w:tc>
        <w:tc>
          <w:tcPr>
            <w:tcW w:w="672" w:type="dxa"/>
            <w:noWrap w:val="0"/>
            <w:vAlign w:val="top"/>
          </w:tcPr>
          <w:p w14:paraId="7F77D9C4">
            <w:pPr>
              <w:spacing w:line="440" w:lineRule="exact"/>
              <w:jc w:val="center"/>
              <w:rPr>
                <w:szCs w:val="21"/>
              </w:rPr>
            </w:pPr>
          </w:p>
        </w:tc>
      </w:tr>
      <w:tr w14:paraId="5189A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7C7117">
            <w:pPr>
              <w:spacing w:line="440" w:lineRule="exact"/>
              <w:jc w:val="center"/>
              <w:rPr>
                <w:szCs w:val="21"/>
              </w:rPr>
            </w:pPr>
          </w:p>
        </w:tc>
        <w:tc>
          <w:tcPr>
            <w:tcW w:w="721" w:type="dxa"/>
            <w:noWrap w:val="0"/>
            <w:vAlign w:val="top"/>
          </w:tcPr>
          <w:p w14:paraId="5ECD5CE4">
            <w:pPr>
              <w:spacing w:line="440" w:lineRule="exact"/>
              <w:jc w:val="center"/>
              <w:rPr>
                <w:szCs w:val="21"/>
              </w:rPr>
            </w:pPr>
          </w:p>
        </w:tc>
        <w:tc>
          <w:tcPr>
            <w:tcW w:w="719" w:type="dxa"/>
            <w:noWrap w:val="0"/>
            <w:vAlign w:val="top"/>
          </w:tcPr>
          <w:p w14:paraId="7A8D7DF6">
            <w:pPr>
              <w:spacing w:line="440" w:lineRule="exact"/>
              <w:jc w:val="center"/>
              <w:rPr>
                <w:szCs w:val="21"/>
              </w:rPr>
            </w:pPr>
          </w:p>
        </w:tc>
        <w:tc>
          <w:tcPr>
            <w:tcW w:w="1081" w:type="dxa"/>
            <w:noWrap w:val="0"/>
            <w:vAlign w:val="top"/>
          </w:tcPr>
          <w:p w14:paraId="0B4CD0B2">
            <w:pPr>
              <w:spacing w:line="440" w:lineRule="exact"/>
              <w:jc w:val="center"/>
              <w:rPr>
                <w:szCs w:val="21"/>
              </w:rPr>
            </w:pPr>
          </w:p>
        </w:tc>
        <w:tc>
          <w:tcPr>
            <w:tcW w:w="719" w:type="dxa"/>
            <w:noWrap w:val="0"/>
            <w:vAlign w:val="top"/>
          </w:tcPr>
          <w:p w14:paraId="716CCB41">
            <w:pPr>
              <w:spacing w:line="440" w:lineRule="exact"/>
              <w:jc w:val="center"/>
              <w:rPr>
                <w:szCs w:val="21"/>
              </w:rPr>
            </w:pPr>
          </w:p>
        </w:tc>
        <w:tc>
          <w:tcPr>
            <w:tcW w:w="721" w:type="dxa"/>
            <w:noWrap w:val="0"/>
            <w:vAlign w:val="top"/>
          </w:tcPr>
          <w:p w14:paraId="2C68AF54">
            <w:pPr>
              <w:spacing w:line="440" w:lineRule="exact"/>
              <w:jc w:val="center"/>
              <w:rPr>
                <w:szCs w:val="21"/>
              </w:rPr>
            </w:pPr>
          </w:p>
        </w:tc>
        <w:tc>
          <w:tcPr>
            <w:tcW w:w="719" w:type="dxa"/>
            <w:noWrap w:val="0"/>
            <w:vAlign w:val="top"/>
          </w:tcPr>
          <w:p w14:paraId="083E6050">
            <w:pPr>
              <w:spacing w:line="440" w:lineRule="exact"/>
              <w:jc w:val="center"/>
              <w:rPr>
                <w:szCs w:val="21"/>
              </w:rPr>
            </w:pPr>
          </w:p>
        </w:tc>
        <w:tc>
          <w:tcPr>
            <w:tcW w:w="2523" w:type="dxa"/>
            <w:noWrap w:val="0"/>
            <w:vAlign w:val="top"/>
          </w:tcPr>
          <w:p w14:paraId="391C35B0">
            <w:pPr>
              <w:spacing w:line="440" w:lineRule="exact"/>
              <w:jc w:val="center"/>
              <w:rPr>
                <w:szCs w:val="21"/>
              </w:rPr>
            </w:pPr>
          </w:p>
        </w:tc>
        <w:tc>
          <w:tcPr>
            <w:tcW w:w="672" w:type="dxa"/>
            <w:noWrap w:val="0"/>
            <w:vAlign w:val="top"/>
          </w:tcPr>
          <w:p w14:paraId="1B9CB129">
            <w:pPr>
              <w:spacing w:line="440" w:lineRule="exact"/>
              <w:jc w:val="center"/>
              <w:rPr>
                <w:szCs w:val="21"/>
              </w:rPr>
            </w:pPr>
          </w:p>
        </w:tc>
      </w:tr>
      <w:tr w14:paraId="4EAA4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3A7E623">
            <w:pPr>
              <w:spacing w:line="440" w:lineRule="exact"/>
              <w:jc w:val="center"/>
              <w:rPr>
                <w:szCs w:val="21"/>
              </w:rPr>
            </w:pPr>
          </w:p>
        </w:tc>
        <w:tc>
          <w:tcPr>
            <w:tcW w:w="721" w:type="dxa"/>
            <w:noWrap w:val="0"/>
            <w:vAlign w:val="top"/>
          </w:tcPr>
          <w:p w14:paraId="50D6AA3E">
            <w:pPr>
              <w:spacing w:line="440" w:lineRule="exact"/>
              <w:jc w:val="center"/>
              <w:rPr>
                <w:szCs w:val="21"/>
              </w:rPr>
            </w:pPr>
          </w:p>
        </w:tc>
        <w:tc>
          <w:tcPr>
            <w:tcW w:w="719" w:type="dxa"/>
            <w:noWrap w:val="0"/>
            <w:vAlign w:val="top"/>
          </w:tcPr>
          <w:p w14:paraId="22C6415E">
            <w:pPr>
              <w:spacing w:line="440" w:lineRule="exact"/>
              <w:jc w:val="center"/>
              <w:rPr>
                <w:szCs w:val="21"/>
              </w:rPr>
            </w:pPr>
          </w:p>
        </w:tc>
        <w:tc>
          <w:tcPr>
            <w:tcW w:w="1081" w:type="dxa"/>
            <w:noWrap w:val="0"/>
            <w:vAlign w:val="top"/>
          </w:tcPr>
          <w:p w14:paraId="300D788C">
            <w:pPr>
              <w:spacing w:line="440" w:lineRule="exact"/>
              <w:jc w:val="center"/>
              <w:rPr>
                <w:szCs w:val="21"/>
              </w:rPr>
            </w:pPr>
          </w:p>
        </w:tc>
        <w:tc>
          <w:tcPr>
            <w:tcW w:w="719" w:type="dxa"/>
            <w:noWrap w:val="0"/>
            <w:vAlign w:val="top"/>
          </w:tcPr>
          <w:p w14:paraId="3C9E3F5A">
            <w:pPr>
              <w:spacing w:line="440" w:lineRule="exact"/>
              <w:jc w:val="center"/>
              <w:rPr>
                <w:szCs w:val="21"/>
              </w:rPr>
            </w:pPr>
          </w:p>
        </w:tc>
        <w:tc>
          <w:tcPr>
            <w:tcW w:w="721" w:type="dxa"/>
            <w:noWrap w:val="0"/>
            <w:vAlign w:val="top"/>
          </w:tcPr>
          <w:p w14:paraId="24DB2A6D">
            <w:pPr>
              <w:spacing w:line="440" w:lineRule="exact"/>
              <w:jc w:val="center"/>
              <w:rPr>
                <w:szCs w:val="21"/>
              </w:rPr>
            </w:pPr>
          </w:p>
        </w:tc>
        <w:tc>
          <w:tcPr>
            <w:tcW w:w="719" w:type="dxa"/>
            <w:noWrap w:val="0"/>
            <w:vAlign w:val="top"/>
          </w:tcPr>
          <w:p w14:paraId="770157DA">
            <w:pPr>
              <w:spacing w:line="440" w:lineRule="exact"/>
              <w:jc w:val="center"/>
              <w:rPr>
                <w:szCs w:val="21"/>
              </w:rPr>
            </w:pPr>
          </w:p>
        </w:tc>
        <w:tc>
          <w:tcPr>
            <w:tcW w:w="2523" w:type="dxa"/>
            <w:noWrap w:val="0"/>
            <w:vAlign w:val="top"/>
          </w:tcPr>
          <w:p w14:paraId="08BEF50C">
            <w:pPr>
              <w:spacing w:line="440" w:lineRule="exact"/>
              <w:jc w:val="center"/>
              <w:rPr>
                <w:szCs w:val="21"/>
              </w:rPr>
            </w:pPr>
          </w:p>
        </w:tc>
        <w:tc>
          <w:tcPr>
            <w:tcW w:w="672" w:type="dxa"/>
            <w:noWrap w:val="0"/>
            <w:vAlign w:val="top"/>
          </w:tcPr>
          <w:p w14:paraId="3D758D79">
            <w:pPr>
              <w:spacing w:line="440" w:lineRule="exact"/>
              <w:jc w:val="center"/>
              <w:rPr>
                <w:szCs w:val="21"/>
              </w:rPr>
            </w:pPr>
          </w:p>
        </w:tc>
      </w:tr>
      <w:tr w14:paraId="6E8FB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4DA09CA">
            <w:pPr>
              <w:spacing w:line="440" w:lineRule="exact"/>
              <w:jc w:val="center"/>
              <w:rPr>
                <w:szCs w:val="21"/>
              </w:rPr>
            </w:pPr>
          </w:p>
        </w:tc>
        <w:tc>
          <w:tcPr>
            <w:tcW w:w="721" w:type="dxa"/>
            <w:noWrap w:val="0"/>
            <w:vAlign w:val="top"/>
          </w:tcPr>
          <w:p w14:paraId="41B36881">
            <w:pPr>
              <w:spacing w:line="440" w:lineRule="exact"/>
              <w:jc w:val="center"/>
              <w:rPr>
                <w:szCs w:val="21"/>
              </w:rPr>
            </w:pPr>
          </w:p>
        </w:tc>
        <w:tc>
          <w:tcPr>
            <w:tcW w:w="719" w:type="dxa"/>
            <w:noWrap w:val="0"/>
            <w:vAlign w:val="top"/>
          </w:tcPr>
          <w:p w14:paraId="2A84A04E">
            <w:pPr>
              <w:spacing w:line="440" w:lineRule="exact"/>
              <w:jc w:val="center"/>
              <w:rPr>
                <w:szCs w:val="21"/>
              </w:rPr>
            </w:pPr>
          </w:p>
        </w:tc>
        <w:tc>
          <w:tcPr>
            <w:tcW w:w="1081" w:type="dxa"/>
            <w:noWrap w:val="0"/>
            <w:vAlign w:val="top"/>
          </w:tcPr>
          <w:p w14:paraId="0B144F71">
            <w:pPr>
              <w:spacing w:line="440" w:lineRule="exact"/>
              <w:jc w:val="center"/>
              <w:rPr>
                <w:szCs w:val="21"/>
              </w:rPr>
            </w:pPr>
          </w:p>
        </w:tc>
        <w:tc>
          <w:tcPr>
            <w:tcW w:w="719" w:type="dxa"/>
            <w:noWrap w:val="0"/>
            <w:vAlign w:val="top"/>
          </w:tcPr>
          <w:p w14:paraId="00E2AD9B">
            <w:pPr>
              <w:spacing w:line="440" w:lineRule="exact"/>
              <w:jc w:val="center"/>
              <w:rPr>
                <w:szCs w:val="21"/>
              </w:rPr>
            </w:pPr>
          </w:p>
        </w:tc>
        <w:tc>
          <w:tcPr>
            <w:tcW w:w="721" w:type="dxa"/>
            <w:noWrap w:val="0"/>
            <w:vAlign w:val="top"/>
          </w:tcPr>
          <w:p w14:paraId="061564A5">
            <w:pPr>
              <w:spacing w:line="440" w:lineRule="exact"/>
              <w:jc w:val="center"/>
              <w:rPr>
                <w:szCs w:val="21"/>
              </w:rPr>
            </w:pPr>
          </w:p>
        </w:tc>
        <w:tc>
          <w:tcPr>
            <w:tcW w:w="719" w:type="dxa"/>
            <w:noWrap w:val="0"/>
            <w:vAlign w:val="top"/>
          </w:tcPr>
          <w:p w14:paraId="0F18A470">
            <w:pPr>
              <w:spacing w:line="440" w:lineRule="exact"/>
              <w:jc w:val="center"/>
              <w:rPr>
                <w:szCs w:val="21"/>
              </w:rPr>
            </w:pPr>
          </w:p>
        </w:tc>
        <w:tc>
          <w:tcPr>
            <w:tcW w:w="2523" w:type="dxa"/>
            <w:noWrap w:val="0"/>
            <w:vAlign w:val="top"/>
          </w:tcPr>
          <w:p w14:paraId="0C4C1AE6">
            <w:pPr>
              <w:spacing w:line="440" w:lineRule="exact"/>
              <w:jc w:val="center"/>
              <w:rPr>
                <w:szCs w:val="21"/>
              </w:rPr>
            </w:pPr>
          </w:p>
        </w:tc>
        <w:tc>
          <w:tcPr>
            <w:tcW w:w="672" w:type="dxa"/>
            <w:noWrap w:val="0"/>
            <w:vAlign w:val="top"/>
          </w:tcPr>
          <w:p w14:paraId="44AB3BDD">
            <w:pPr>
              <w:spacing w:line="440" w:lineRule="exact"/>
              <w:jc w:val="center"/>
              <w:rPr>
                <w:szCs w:val="21"/>
              </w:rPr>
            </w:pPr>
          </w:p>
        </w:tc>
      </w:tr>
      <w:tr w14:paraId="46A67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68A80B7">
            <w:pPr>
              <w:spacing w:line="440" w:lineRule="exact"/>
              <w:jc w:val="center"/>
              <w:rPr>
                <w:szCs w:val="21"/>
              </w:rPr>
            </w:pPr>
          </w:p>
        </w:tc>
        <w:tc>
          <w:tcPr>
            <w:tcW w:w="721" w:type="dxa"/>
            <w:noWrap w:val="0"/>
            <w:vAlign w:val="top"/>
          </w:tcPr>
          <w:p w14:paraId="4576B291">
            <w:pPr>
              <w:spacing w:line="440" w:lineRule="exact"/>
              <w:jc w:val="center"/>
              <w:rPr>
                <w:szCs w:val="21"/>
              </w:rPr>
            </w:pPr>
          </w:p>
        </w:tc>
        <w:tc>
          <w:tcPr>
            <w:tcW w:w="719" w:type="dxa"/>
            <w:noWrap w:val="0"/>
            <w:vAlign w:val="top"/>
          </w:tcPr>
          <w:p w14:paraId="0DB97314">
            <w:pPr>
              <w:spacing w:line="440" w:lineRule="exact"/>
              <w:jc w:val="center"/>
              <w:rPr>
                <w:szCs w:val="21"/>
              </w:rPr>
            </w:pPr>
          </w:p>
        </w:tc>
        <w:tc>
          <w:tcPr>
            <w:tcW w:w="1081" w:type="dxa"/>
            <w:noWrap w:val="0"/>
            <w:vAlign w:val="top"/>
          </w:tcPr>
          <w:p w14:paraId="2D3D92E3">
            <w:pPr>
              <w:spacing w:line="440" w:lineRule="exact"/>
              <w:jc w:val="center"/>
              <w:rPr>
                <w:szCs w:val="21"/>
              </w:rPr>
            </w:pPr>
          </w:p>
        </w:tc>
        <w:tc>
          <w:tcPr>
            <w:tcW w:w="719" w:type="dxa"/>
            <w:noWrap w:val="0"/>
            <w:vAlign w:val="top"/>
          </w:tcPr>
          <w:p w14:paraId="1BF67D76">
            <w:pPr>
              <w:spacing w:line="440" w:lineRule="exact"/>
              <w:jc w:val="center"/>
              <w:rPr>
                <w:szCs w:val="21"/>
              </w:rPr>
            </w:pPr>
          </w:p>
        </w:tc>
        <w:tc>
          <w:tcPr>
            <w:tcW w:w="721" w:type="dxa"/>
            <w:noWrap w:val="0"/>
            <w:vAlign w:val="top"/>
          </w:tcPr>
          <w:p w14:paraId="64AB9AFB">
            <w:pPr>
              <w:spacing w:line="440" w:lineRule="exact"/>
              <w:jc w:val="center"/>
              <w:rPr>
                <w:szCs w:val="21"/>
              </w:rPr>
            </w:pPr>
          </w:p>
        </w:tc>
        <w:tc>
          <w:tcPr>
            <w:tcW w:w="719" w:type="dxa"/>
            <w:noWrap w:val="0"/>
            <w:vAlign w:val="top"/>
          </w:tcPr>
          <w:p w14:paraId="1BD789C2">
            <w:pPr>
              <w:spacing w:line="440" w:lineRule="exact"/>
              <w:jc w:val="center"/>
              <w:rPr>
                <w:szCs w:val="21"/>
              </w:rPr>
            </w:pPr>
          </w:p>
        </w:tc>
        <w:tc>
          <w:tcPr>
            <w:tcW w:w="2523" w:type="dxa"/>
            <w:noWrap w:val="0"/>
            <w:vAlign w:val="top"/>
          </w:tcPr>
          <w:p w14:paraId="24F40CE6">
            <w:pPr>
              <w:spacing w:line="440" w:lineRule="exact"/>
              <w:jc w:val="center"/>
              <w:rPr>
                <w:szCs w:val="21"/>
              </w:rPr>
            </w:pPr>
          </w:p>
        </w:tc>
        <w:tc>
          <w:tcPr>
            <w:tcW w:w="672" w:type="dxa"/>
            <w:noWrap w:val="0"/>
            <w:vAlign w:val="top"/>
          </w:tcPr>
          <w:p w14:paraId="7CCA7575">
            <w:pPr>
              <w:spacing w:line="440" w:lineRule="exact"/>
              <w:jc w:val="center"/>
              <w:rPr>
                <w:szCs w:val="21"/>
              </w:rPr>
            </w:pPr>
          </w:p>
        </w:tc>
      </w:tr>
      <w:tr w14:paraId="374FD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131AD33">
            <w:pPr>
              <w:spacing w:line="440" w:lineRule="exact"/>
              <w:jc w:val="center"/>
              <w:rPr>
                <w:szCs w:val="21"/>
              </w:rPr>
            </w:pPr>
          </w:p>
        </w:tc>
        <w:tc>
          <w:tcPr>
            <w:tcW w:w="721" w:type="dxa"/>
            <w:noWrap w:val="0"/>
            <w:vAlign w:val="top"/>
          </w:tcPr>
          <w:p w14:paraId="7CCA45A5">
            <w:pPr>
              <w:spacing w:line="440" w:lineRule="exact"/>
              <w:jc w:val="center"/>
              <w:rPr>
                <w:szCs w:val="21"/>
              </w:rPr>
            </w:pPr>
          </w:p>
        </w:tc>
        <w:tc>
          <w:tcPr>
            <w:tcW w:w="719" w:type="dxa"/>
            <w:noWrap w:val="0"/>
            <w:vAlign w:val="top"/>
          </w:tcPr>
          <w:p w14:paraId="006E066C">
            <w:pPr>
              <w:spacing w:line="440" w:lineRule="exact"/>
              <w:jc w:val="center"/>
              <w:rPr>
                <w:szCs w:val="21"/>
              </w:rPr>
            </w:pPr>
          </w:p>
        </w:tc>
        <w:tc>
          <w:tcPr>
            <w:tcW w:w="1081" w:type="dxa"/>
            <w:noWrap w:val="0"/>
            <w:vAlign w:val="top"/>
          </w:tcPr>
          <w:p w14:paraId="1C806EE2">
            <w:pPr>
              <w:spacing w:line="440" w:lineRule="exact"/>
              <w:jc w:val="center"/>
              <w:rPr>
                <w:szCs w:val="21"/>
              </w:rPr>
            </w:pPr>
          </w:p>
        </w:tc>
        <w:tc>
          <w:tcPr>
            <w:tcW w:w="719" w:type="dxa"/>
            <w:noWrap w:val="0"/>
            <w:vAlign w:val="top"/>
          </w:tcPr>
          <w:p w14:paraId="662DF992">
            <w:pPr>
              <w:spacing w:line="440" w:lineRule="exact"/>
              <w:jc w:val="center"/>
              <w:rPr>
                <w:szCs w:val="21"/>
              </w:rPr>
            </w:pPr>
          </w:p>
        </w:tc>
        <w:tc>
          <w:tcPr>
            <w:tcW w:w="721" w:type="dxa"/>
            <w:noWrap w:val="0"/>
            <w:vAlign w:val="top"/>
          </w:tcPr>
          <w:p w14:paraId="059C28C6">
            <w:pPr>
              <w:spacing w:line="440" w:lineRule="exact"/>
              <w:jc w:val="center"/>
              <w:rPr>
                <w:szCs w:val="21"/>
              </w:rPr>
            </w:pPr>
          </w:p>
        </w:tc>
        <w:tc>
          <w:tcPr>
            <w:tcW w:w="719" w:type="dxa"/>
            <w:noWrap w:val="0"/>
            <w:vAlign w:val="top"/>
          </w:tcPr>
          <w:p w14:paraId="38AF75A9">
            <w:pPr>
              <w:spacing w:line="440" w:lineRule="exact"/>
              <w:jc w:val="center"/>
              <w:rPr>
                <w:szCs w:val="21"/>
              </w:rPr>
            </w:pPr>
          </w:p>
        </w:tc>
        <w:tc>
          <w:tcPr>
            <w:tcW w:w="2523" w:type="dxa"/>
            <w:noWrap w:val="0"/>
            <w:vAlign w:val="top"/>
          </w:tcPr>
          <w:p w14:paraId="0C512C06">
            <w:pPr>
              <w:spacing w:line="440" w:lineRule="exact"/>
              <w:jc w:val="center"/>
              <w:rPr>
                <w:szCs w:val="21"/>
              </w:rPr>
            </w:pPr>
          </w:p>
        </w:tc>
        <w:tc>
          <w:tcPr>
            <w:tcW w:w="672" w:type="dxa"/>
            <w:noWrap w:val="0"/>
            <w:vAlign w:val="top"/>
          </w:tcPr>
          <w:p w14:paraId="297F1894">
            <w:pPr>
              <w:spacing w:line="440" w:lineRule="exact"/>
              <w:jc w:val="center"/>
              <w:rPr>
                <w:szCs w:val="21"/>
              </w:rPr>
            </w:pPr>
          </w:p>
        </w:tc>
      </w:tr>
      <w:tr w14:paraId="3FFDB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9B8B1E8">
            <w:pPr>
              <w:spacing w:line="440" w:lineRule="exact"/>
              <w:jc w:val="center"/>
              <w:rPr>
                <w:szCs w:val="21"/>
              </w:rPr>
            </w:pPr>
          </w:p>
        </w:tc>
        <w:tc>
          <w:tcPr>
            <w:tcW w:w="721" w:type="dxa"/>
            <w:noWrap w:val="0"/>
            <w:vAlign w:val="top"/>
          </w:tcPr>
          <w:p w14:paraId="5A609948">
            <w:pPr>
              <w:spacing w:line="440" w:lineRule="exact"/>
              <w:jc w:val="center"/>
              <w:rPr>
                <w:szCs w:val="21"/>
              </w:rPr>
            </w:pPr>
          </w:p>
        </w:tc>
        <w:tc>
          <w:tcPr>
            <w:tcW w:w="719" w:type="dxa"/>
            <w:noWrap w:val="0"/>
            <w:vAlign w:val="top"/>
          </w:tcPr>
          <w:p w14:paraId="22906151">
            <w:pPr>
              <w:spacing w:line="440" w:lineRule="exact"/>
              <w:jc w:val="center"/>
              <w:rPr>
                <w:szCs w:val="21"/>
              </w:rPr>
            </w:pPr>
          </w:p>
        </w:tc>
        <w:tc>
          <w:tcPr>
            <w:tcW w:w="1081" w:type="dxa"/>
            <w:noWrap w:val="0"/>
            <w:vAlign w:val="top"/>
          </w:tcPr>
          <w:p w14:paraId="6B4F9DFD">
            <w:pPr>
              <w:spacing w:line="440" w:lineRule="exact"/>
              <w:jc w:val="center"/>
              <w:rPr>
                <w:szCs w:val="21"/>
              </w:rPr>
            </w:pPr>
          </w:p>
        </w:tc>
        <w:tc>
          <w:tcPr>
            <w:tcW w:w="719" w:type="dxa"/>
            <w:noWrap w:val="0"/>
            <w:vAlign w:val="top"/>
          </w:tcPr>
          <w:p w14:paraId="479FEF8F">
            <w:pPr>
              <w:spacing w:line="440" w:lineRule="exact"/>
              <w:jc w:val="center"/>
              <w:rPr>
                <w:szCs w:val="21"/>
              </w:rPr>
            </w:pPr>
          </w:p>
        </w:tc>
        <w:tc>
          <w:tcPr>
            <w:tcW w:w="721" w:type="dxa"/>
            <w:noWrap w:val="0"/>
            <w:vAlign w:val="top"/>
          </w:tcPr>
          <w:p w14:paraId="08704487">
            <w:pPr>
              <w:spacing w:line="440" w:lineRule="exact"/>
              <w:jc w:val="center"/>
              <w:rPr>
                <w:szCs w:val="21"/>
              </w:rPr>
            </w:pPr>
          </w:p>
        </w:tc>
        <w:tc>
          <w:tcPr>
            <w:tcW w:w="719" w:type="dxa"/>
            <w:noWrap w:val="0"/>
            <w:vAlign w:val="top"/>
          </w:tcPr>
          <w:p w14:paraId="13B930ED">
            <w:pPr>
              <w:spacing w:line="440" w:lineRule="exact"/>
              <w:jc w:val="center"/>
              <w:rPr>
                <w:szCs w:val="21"/>
              </w:rPr>
            </w:pPr>
          </w:p>
        </w:tc>
        <w:tc>
          <w:tcPr>
            <w:tcW w:w="2523" w:type="dxa"/>
            <w:noWrap w:val="0"/>
            <w:vAlign w:val="top"/>
          </w:tcPr>
          <w:p w14:paraId="3AEEE319">
            <w:pPr>
              <w:spacing w:line="440" w:lineRule="exact"/>
              <w:jc w:val="center"/>
              <w:rPr>
                <w:szCs w:val="21"/>
              </w:rPr>
            </w:pPr>
          </w:p>
        </w:tc>
        <w:tc>
          <w:tcPr>
            <w:tcW w:w="672" w:type="dxa"/>
            <w:noWrap w:val="0"/>
            <w:vAlign w:val="top"/>
          </w:tcPr>
          <w:p w14:paraId="00DEAC6B">
            <w:pPr>
              <w:spacing w:line="440" w:lineRule="exact"/>
              <w:jc w:val="center"/>
              <w:rPr>
                <w:szCs w:val="21"/>
              </w:rPr>
            </w:pPr>
          </w:p>
        </w:tc>
      </w:tr>
      <w:tr w14:paraId="4E6C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8C38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EED6E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03720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D1F71D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9483A1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FBB0D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29F72E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5C2939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C3E80A1">
            <w:pPr>
              <w:spacing w:line="440" w:lineRule="exact"/>
              <w:jc w:val="center"/>
              <w:rPr>
                <w:szCs w:val="21"/>
              </w:rPr>
            </w:pPr>
          </w:p>
        </w:tc>
      </w:tr>
      <w:tr w14:paraId="40AC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41465E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12B9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20702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033FB8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9FE605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46DBE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B799B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17D5A6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D1E42C">
            <w:pPr>
              <w:spacing w:line="440" w:lineRule="exact"/>
              <w:jc w:val="center"/>
              <w:rPr>
                <w:szCs w:val="21"/>
              </w:rPr>
            </w:pPr>
          </w:p>
        </w:tc>
      </w:tr>
      <w:tr w14:paraId="69A55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1252F6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57894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C78898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40A07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9EFA2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29A190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29FC1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F3ABFF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14399CC">
            <w:pPr>
              <w:spacing w:line="440" w:lineRule="exact"/>
              <w:jc w:val="center"/>
              <w:rPr>
                <w:szCs w:val="21"/>
              </w:rPr>
            </w:pPr>
          </w:p>
        </w:tc>
      </w:tr>
      <w:tr w14:paraId="24485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C9DB5A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6C9B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FFC8C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079D8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0EC5C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AE223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0ED854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E47B2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2D1216F">
            <w:pPr>
              <w:spacing w:line="440" w:lineRule="exact"/>
              <w:jc w:val="center"/>
              <w:rPr>
                <w:szCs w:val="21"/>
              </w:rPr>
            </w:pPr>
          </w:p>
        </w:tc>
      </w:tr>
      <w:tr w14:paraId="4A6EA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1D5218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654E9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6E2BE6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847AB0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4C7A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A21B94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886BC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E78811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B6467FF">
            <w:pPr>
              <w:spacing w:line="440" w:lineRule="exact"/>
              <w:jc w:val="center"/>
              <w:rPr>
                <w:szCs w:val="21"/>
              </w:rPr>
            </w:pPr>
          </w:p>
        </w:tc>
      </w:tr>
      <w:tr w14:paraId="76ACB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80CA48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472DED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3E5D57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A9BBF8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C0860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C85CF3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5A69D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6D99D8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449C56">
            <w:pPr>
              <w:spacing w:line="440" w:lineRule="exact"/>
              <w:jc w:val="center"/>
              <w:rPr>
                <w:szCs w:val="21"/>
              </w:rPr>
            </w:pPr>
          </w:p>
        </w:tc>
      </w:tr>
      <w:tr w14:paraId="63667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CEE63B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607D2F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57547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232A5B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744E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9EDBDF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54C40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CC324D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2456750">
            <w:pPr>
              <w:spacing w:line="440" w:lineRule="exact"/>
              <w:jc w:val="center"/>
              <w:rPr>
                <w:szCs w:val="21"/>
              </w:rPr>
            </w:pPr>
          </w:p>
        </w:tc>
      </w:tr>
      <w:tr w14:paraId="4FAB4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2B0047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C26CF3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30950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A16AB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F811F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CE5AC6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C5036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4C140E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2D887DC">
            <w:pPr>
              <w:spacing w:line="440" w:lineRule="exact"/>
              <w:jc w:val="center"/>
              <w:rPr>
                <w:szCs w:val="21"/>
              </w:rPr>
            </w:pPr>
          </w:p>
        </w:tc>
      </w:tr>
      <w:tr w14:paraId="5F6F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095AD7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F6590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AA317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E9C22E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A772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458E1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43E497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BD0B96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B940F6F">
            <w:pPr>
              <w:spacing w:line="440" w:lineRule="exact"/>
              <w:jc w:val="center"/>
              <w:rPr>
                <w:szCs w:val="21"/>
              </w:rPr>
            </w:pPr>
          </w:p>
        </w:tc>
      </w:tr>
      <w:tr w14:paraId="0EF79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88BC7A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810A8D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621B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080A59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F6925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DC6C73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60526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2AE376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B6DFC3A">
            <w:pPr>
              <w:spacing w:line="440" w:lineRule="exact"/>
              <w:jc w:val="center"/>
              <w:rPr>
                <w:szCs w:val="21"/>
              </w:rPr>
            </w:pPr>
          </w:p>
        </w:tc>
      </w:tr>
    </w:tbl>
    <w:p w14:paraId="27F31435">
      <w:pPr>
        <w:topLinePunct/>
        <w:spacing w:line="440" w:lineRule="exact"/>
        <w:jc w:val="center"/>
        <w:rPr>
          <w:sz w:val="20"/>
        </w:rPr>
      </w:pPr>
    </w:p>
    <w:p w14:paraId="40B1DF3E">
      <w:pPr>
        <w:topLinePunct/>
        <w:spacing w:line="440" w:lineRule="exact"/>
        <w:jc w:val="center"/>
        <w:rPr>
          <w:rFonts w:hint="eastAsia"/>
          <w:sz w:val="20"/>
        </w:rPr>
      </w:pPr>
      <w:r>
        <w:rPr>
          <w:sz w:val="20"/>
        </w:rPr>
        <w:br w:type="page"/>
      </w:r>
    </w:p>
    <w:p w14:paraId="409BABC7">
      <w:pPr>
        <w:pStyle w:val="5"/>
        <w:jc w:val="both"/>
        <w:rPr>
          <w:rFonts w:eastAsia="黑体"/>
          <w:sz w:val="23"/>
          <w:szCs w:val="23"/>
        </w:rPr>
      </w:pPr>
      <w:bookmarkStart w:id="306" w:name="_Toc247085889"/>
      <w:bookmarkStart w:id="307" w:name="_Toc296602616"/>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0E1E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78F2D1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2BB47D9">
            <w:pPr>
              <w:spacing w:line="440" w:lineRule="exact"/>
              <w:jc w:val="center"/>
              <w:rPr>
                <w:rFonts w:ascii="宋体" w:hAnsi="宋体"/>
                <w:szCs w:val="21"/>
              </w:rPr>
            </w:pPr>
          </w:p>
        </w:tc>
        <w:tc>
          <w:tcPr>
            <w:tcW w:w="927" w:type="dxa"/>
            <w:noWrap w:val="0"/>
            <w:vAlign w:val="center"/>
          </w:tcPr>
          <w:p w14:paraId="64C776C1">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FBF898D">
            <w:pPr>
              <w:spacing w:line="440" w:lineRule="exact"/>
              <w:jc w:val="center"/>
              <w:rPr>
                <w:rFonts w:ascii="宋体" w:hAnsi="宋体"/>
                <w:szCs w:val="21"/>
              </w:rPr>
            </w:pPr>
          </w:p>
        </w:tc>
        <w:tc>
          <w:tcPr>
            <w:tcW w:w="2130" w:type="dxa"/>
            <w:gridSpan w:val="3"/>
            <w:noWrap w:val="0"/>
            <w:vAlign w:val="center"/>
          </w:tcPr>
          <w:p w14:paraId="1028F91D">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4BC1112">
            <w:pPr>
              <w:spacing w:line="440" w:lineRule="exact"/>
              <w:rPr>
                <w:rFonts w:ascii="宋体" w:hAnsi="宋体"/>
                <w:szCs w:val="21"/>
              </w:rPr>
            </w:pPr>
          </w:p>
        </w:tc>
      </w:tr>
      <w:tr w14:paraId="5307C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6D69427">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72F31685">
            <w:pPr>
              <w:spacing w:line="440" w:lineRule="exact"/>
              <w:jc w:val="center"/>
              <w:rPr>
                <w:rFonts w:ascii="宋体" w:hAnsi="宋体"/>
                <w:szCs w:val="21"/>
              </w:rPr>
            </w:pPr>
          </w:p>
        </w:tc>
        <w:tc>
          <w:tcPr>
            <w:tcW w:w="927" w:type="dxa"/>
            <w:noWrap w:val="0"/>
            <w:vAlign w:val="center"/>
          </w:tcPr>
          <w:p w14:paraId="360D33E5">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62641CE3">
            <w:pPr>
              <w:spacing w:line="440" w:lineRule="exact"/>
              <w:jc w:val="center"/>
              <w:rPr>
                <w:rFonts w:ascii="宋体" w:hAnsi="宋体"/>
                <w:szCs w:val="21"/>
              </w:rPr>
            </w:pPr>
          </w:p>
        </w:tc>
        <w:tc>
          <w:tcPr>
            <w:tcW w:w="2130" w:type="dxa"/>
            <w:gridSpan w:val="3"/>
            <w:noWrap w:val="0"/>
            <w:vAlign w:val="center"/>
          </w:tcPr>
          <w:p w14:paraId="74534A4C">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7767677A">
            <w:pPr>
              <w:spacing w:line="440" w:lineRule="exact"/>
              <w:rPr>
                <w:rFonts w:ascii="宋体" w:hAnsi="宋体"/>
                <w:szCs w:val="21"/>
              </w:rPr>
            </w:pPr>
          </w:p>
        </w:tc>
      </w:tr>
      <w:tr w14:paraId="5670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C0CE1A0">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30F46356">
            <w:pPr>
              <w:spacing w:line="440" w:lineRule="exact"/>
              <w:rPr>
                <w:rFonts w:ascii="宋体" w:hAnsi="宋体"/>
                <w:szCs w:val="21"/>
              </w:rPr>
            </w:pPr>
            <w:r>
              <w:rPr>
                <w:rFonts w:ascii="宋体" w:hAnsi="宋体"/>
                <w:szCs w:val="21"/>
              </w:rPr>
              <w:t xml:space="preserve">      年毕业于            学校        专业</w:t>
            </w:r>
          </w:p>
        </w:tc>
      </w:tr>
      <w:tr w14:paraId="6ACE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08BCACF6">
            <w:pPr>
              <w:spacing w:line="440" w:lineRule="exact"/>
              <w:rPr>
                <w:rFonts w:ascii="宋体" w:hAnsi="宋体"/>
                <w:szCs w:val="21"/>
              </w:rPr>
            </w:pPr>
            <w:r>
              <w:rPr>
                <w:rFonts w:ascii="宋体" w:hAnsi="宋体"/>
                <w:szCs w:val="21"/>
              </w:rPr>
              <w:t>主要工作经历</w:t>
            </w:r>
          </w:p>
        </w:tc>
      </w:tr>
      <w:tr w14:paraId="2DA5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42F431E6">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CACB7A2">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2A8BFF7">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6EC8C482">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4D8A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915577">
            <w:pPr>
              <w:spacing w:line="440" w:lineRule="exact"/>
              <w:rPr>
                <w:rFonts w:eastAsia="黑体"/>
                <w:szCs w:val="21"/>
              </w:rPr>
            </w:pPr>
          </w:p>
        </w:tc>
        <w:tc>
          <w:tcPr>
            <w:tcW w:w="3420" w:type="dxa"/>
            <w:gridSpan w:val="4"/>
            <w:noWrap w:val="0"/>
            <w:vAlign w:val="top"/>
          </w:tcPr>
          <w:p w14:paraId="6743DFF5">
            <w:pPr>
              <w:spacing w:line="440" w:lineRule="exact"/>
              <w:rPr>
                <w:rFonts w:eastAsia="黑体"/>
                <w:szCs w:val="21"/>
              </w:rPr>
            </w:pPr>
          </w:p>
        </w:tc>
        <w:tc>
          <w:tcPr>
            <w:tcW w:w="1261" w:type="dxa"/>
            <w:noWrap w:val="0"/>
            <w:vAlign w:val="top"/>
          </w:tcPr>
          <w:p w14:paraId="104CCEF8">
            <w:pPr>
              <w:spacing w:line="440" w:lineRule="exact"/>
              <w:rPr>
                <w:rFonts w:eastAsia="黑体"/>
                <w:szCs w:val="21"/>
              </w:rPr>
            </w:pPr>
          </w:p>
        </w:tc>
        <w:tc>
          <w:tcPr>
            <w:tcW w:w="2296" w:type="dxa"/>
            <w:gridSpan w:val="2"/>
            <w:noWrap w:val="0"/>
            <w:vAlign w:val="top"/>
          </w:tcPr>
          <w:p w14:paraId="74210CC6">
            <w:pPr>
              <w:spacing w:line="440" w:lineRule="exact"/>
              <w:rPr>
                <w:rFonts w:eastAsia="黑体"/>
                <w:szCs w:val="21"/>
              </w:rPr>
            </w:pPr>
          </w:p>
        </w:tc>
      </w:tr>
      <w:tr w14:paraId="11CE5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CDE80D8">
            <w:pPr>
              <w:spacing w:line="440" w:lineRule="exact"/>
              <w:rPr>
                <w:rFonts w:eastAsia="黑体"/>
                <w:szCs w:val="21"/>
              </w:rPr>
            </w:pPr>
          </w:p>
        </w:tc>
        <w:tc>
          <w:tcPr>
            <w:tcW w:w="3420" w:type="dxa"/>
            <w:gridSpan w:val="4"/>
            <w:noWrap w:val="0"/>
            <w:vAlign w:val="top"/>
          </w:tcPr>
          <w:p w14:paraId="7666E83E">
            <w:pPr>
              <w:spacing w:line="440" w:lineRule="exact"/>
              <w:rPr>
                <w:rFonts w:eastAsia="黑体"/>
                <w:szCs w:val="21"/>
              </w:rPr>
            </w:pPr>
          </w:p>
        </w:tc>
        <w:tc>
          <w:tcPr>
            <w:tcW w:w="1261" w:type="dxa"/>
            <w:noWrap w:val="0"/>
            <w:vAlign w:val="top"/>
          </w:tcPr>
          <w:p w14:paraId="0493F3D5">
            <w:pPr>
              <w:spacing w:line="440" w:lineRule="exact"/>
              <w:rPr>
                <w:rFonts w:eastAsia="黑体"/>
                <w:szCs w:val="21"/>
              </w:rPr>
            </w:pPr>
          </w:p>
        </w:tc>
        <w:tc>
          <w:tcPr>
            <w:tcW w:w="2296" w:type="dxa"/>
            <w:gridSpan w:val="2"/>
            <w:noWrap w:val="0"/>
            <w:vAlign w:val="top"/>
          </w:tcPr>
          <w:p w14:paraId="23FDE04F">
            <w:pPr>
              <w:spacing w:line="440" w:lineRule="exact"/>
              <w:rPr>
                <w:rFonts w:eastAsia="黑体"/>
                <w:szCs w:val="21"/>
              </w:rPr>
            </w:pPr>
          </w:p>
        </w:tc>
      </w:tr>
      <w:tr w14:paraId="36D1B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2DA9EE8">
            <w:pPr>
              <w:spacing w:line="440" w:lineRule="exact"/>
              <w:rPr>
                <w:rFonts w:eastAsia="黑体"/>
                <w:szCs w:val="21"/>
              </w:rPr>
            </w:pPr>
          </w:p>
        </w:tc>
        <w:tc>
          <w:tcPr>
            <w:tcW w:w="3420" w:type="dxa"/>
            <w:gridSpan w:val="4"/>
            <w:noWrap w:val="0"/>
            <w:vAlign w:val="top"/>
          </w:tcPr>
          <w:p w14:paraId="63547018">
            <w:pPr>
              <w:spacing w:line="440" w:lineRule="exact"/>
              <w:rPr>
                <w:rFonts w:eastAsia="黑体"/>
                <w:szCs w:val="21"/>
              </w:rPr>
            </w:pPr>
          </w:p>
        </w:tc>
        <w:tc>
          <w:tcPr>
            <w:tcW w:w="1261" w:type="dxa"/>
            <w:noWrap w:val="0"/>
            <w:vAlign w:val="top"/>
          </w:tcPr>
          <w:p w14:paraId="43274B1B">
            <w:pPr>
              <w:spacing w:line="440" w:lineRule="exact"/>
              <w:rPr>
                <w:rFonts w:eastAsia="黑体"/>
                <w:szCs w:val="21"/>
              </w:rPr>
            </w:pPr>
          </w:p>
        </w:tc>
        <w:tc>
          <w:tcPr>
            <w:tcW w:w="2296" w:type="dxa"/>
            <w:gridSpan w:val="2"/>
            <w:noWrap w:val="0"/>
            <w:vAlign w:val="top"/>
          </w:tcPr>
          <w:p w14:paraId="10AE02DD">
            <w:pPr>
              <w:spacing w:line="440" w:lineRule="exact"/>
              <w:rPr>
                <w:rFonts w:eastAsia="黑体"/>
                <w:szCs w:val="21"/>
              </w:rPr>
            </w:pPr>
          </w:p>
        </w:tc>
      </w:tr>
      <w:tr w14:paraId="479C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BFE5D44">
            <w:pPr>
              <w:spacing w:line="440" w:lineRule="exact"/>
              <w:rPr>
                <w:rFonts w:eastAsia="黑体"/>
                <w:szCs w:val="21"/>
              </w:rPr>
            </w:pPr>
          </w:p>
        </w:tc>
        <w:tc>
          <w:tcPr>
            <w:tcW w:w="3420" w:type="dxa"/>
            <w:gridSpan w:val="4"/>
            <w:noWrap w:val="0"/>
            <w:vAlign w:val="top"/>
          </w:tcPr>
          <w:p w14:paraId="6CF02202">
            <w:pPr>
              <w:spacing w:line="440" w:lineRule="exact"/>
              <w:rPr>
                <w:rFonts w:eastAsia="黑体"/>
                <w:szCs w:val="21"/>
              </w:rPr>
            </w:pPr>
          </w:p>
        </w:tc>
        <w:tc>
          <w:tcPr>
            <w:tcW w:w="1261" w:type="dxa"/>
            <w:noWrap w:val="0"/>
            <w:vAlign w:val="top"/>
          </w:tcPr>
          <w:p w14:paraId="74D8396F">
            <w:pPr>
              <w:spacing w:line="440" w:lineRule="exact"/>
              <w:rPr>
                <w:rFonts w:eastAsia="黑体"/>
                <w:szCs w:val="21"/>
              </w:rPr>
            </w:pPr>
          </w:p>
        </w:tc>
        <w:tc>
          <w:tcPr>
            <w:tcW w:w="2296" w:type="dxa"/>
            <w:gridSpan w:val="2"/>
            <w:noWrap w:val="0"/>
            <w:vAlign w:val="top"/>
          </w:tcPr>
          <w:p w14:paraId="0463F27C">
            <w:pPr>
              <w:spacing w:line="440" w:lineRule="exact"/>
              <w:rPr>
                <w:rFonts w:eastAsia="黑体"/>
                <w:szCs w:val="21"/>
              </w:rPr>
            </w:pPr>
          </w:p>
        </w:tc>
      </w:tr>
      <w:tr w14:paraId="00F6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AA9FEBE">
            <w:pPr>
              <w:spacing w:line="440" w:lineRule="exact"/>
              <w:rPr>
                <w:rFonts w:eastAsia="黑体"/>
                <w:szCs w:val="21"/>
              </w:rPr>
            </w:pPr>
          </w:p>
        </w:tc>
        <w:tc>
          <w:tcPr>
            <w:tcW w:w="3420" w:type="dxa"/>
            <w:gridSpan w:val="4"/>
            <w:noWrap w:val="0"/>
            <w:vAlign w:val="top"/>
          </w:tcPr>
          <w:p w14:paraId="57D6136A">
            <w:pPr>
              <w:spacing w:line="440" w:lineRule="exact"/>
              <w:rPr>
                <w:rFonts w:eastAsia="黑体"/>
                <w:szCs w:val="21"/>
              </w:rPr>
            </w:pPr>
          </w:p>
        </w:tc>
        <w:tc>
          <w:tcPr>
            <w:tcW w:w="1261" w:type="dxa"/>
            <w:noWrap w:val="0"/>
            <w:vAlign w:val="top"/>
          </w:tcPr>
          <w:p w14:paraId="763B80CC">
            <w:pPr>
              <w:spacing w:line="440" w:lineRule="exact"/>
              <w:rPr>
                <w:rFonts w:eastAsia="黑体"/>
                <w:szCs w:val="21"/>
              </w:rPr>
            </w:pPr>
          </w:p>
        </w:tc>
        <w:tc>
          <w:tcPr>
            <w:tcW w:w="2296" w:type="dxa"/>
            <w:gridSpan w:val="2"/>
            <w:noWrap w:val="0"/>
            <w:vAlign w:val="top"/>
          </w:tcPr>
          <w:p w14:paraId="5A960A63">
            <w:pPr>
              <w:spacing w:line="440" w:lineRule="exact"/>
              <w:rPr>
                <w:rFonts w:eastAsia="黑体"/>
                <w:szCs w:val="21"/>
              </w:rPr>
            </w:pPr>
          </w:p>
        </w:tc>
      </w:tr>
      <w:tr w14:paraId="4532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765B91B">
            <w:pPr>
              <w:spacing w:line="440" w:lineRule="exact"/>
              <w:rPr>
                <w:rFonts w:eastAsia="黑体"/>
                <w:szCs w:val="21"/>
              </w:rPr>
            </w:pPr>
          </w:p>
        </w:tc>
        <w:tc>
          <w:tcPr>
            <w:tcW w:w="3420" w:type="dxa"/>
            <w:gridSpan w:val="4"/>
            <w:noWrap w:val="0"/>
            <w:vAlign w:val="top"/>
          </w:tcPr>
          <w:p w14:paraId="4B6C2BE4">
            <w:pPr>
              <w:spacing w:line="440" w:lineRule="exact"/>
              <w:rPr>
                <w:rFonts w:eastAsia="黑体"/>
                <w:szCs w:val="21"/>
              </w:rPr>
            </w:pPr>
          </w:p>
        </w:tc>
        <w:tc>
          <w:tcPr>
            <w:tcW w:w="1261" w:type="dxa"/>
            <w:noWrap w:val="0"/>
            <w:vAlign w:val="top"/>
          </w:tcPr>
          <w:p w14:paraId="3D676BCF">
            <w:pPr>
              <w:spacing w:line="440" w:lineRule="exact"/>
              <w:rPr>
                <w:rFonts w:eastAsia="黑体"/>
                <w:szCs w:val="21"/>
              </w:rPr>
            </w:pPr>
          </w:p>
        </w:tc>
        <w:tc>
          <w:tcPr>
            <w:tcW w:w="2296" w:type="dxa"/>
            <w:gridSpan w:val="2"/>
            <w:noWrap w:val="0"/>
            <w:vAlign w:val="top"/>
          </w:tcPr>
          <w:p w14:paraId="6381C0FA">
            <w:pPr>
              <w:spacing w:line="440" w:lineRule="exact"/>
              <w:rPr>
                <w:rFonts w:eastAsia="黑体"/>
                <w:szCs w:val="21"/>
              </w:rPr>
            </w:pPr>
          </w:p>
        </w:tc>
      </w:tr>
      <w:tr w14:paraId="169BA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ABC3EA5">
            <w:pPr>
              <w:spacing w:line="440" w:lineRule="exact"/>
              <w:rPr>
                <w:rFonts w:eastAsia="黑体"/>
                <w:szCs w:val="21"/>
              </w:rPr>
            </w:pPr>
          </w:p>
        </w:tc>
        <w:tc>
          <w:tcPr>
            <w:tcW w:w="3420" w:type="dxa"/>
            <w:gridSpan w:val="4"/>
            <w:noWrap w:val="0"/>
            <w:vAlign w:val="top"/>
          </w:tcPr>
          <w:p w14:paraId="247B84C9">
            <w:pPr>
              <w:spacing w:line="440" w:lineRule="exact"/>
              <w:rPr>
                <w:rFonts w:eastAsia="黑体"/>
                <w:szCs w:val="21"/>
              </w:rPr>
            </w:pPr>
          </w:p>
        </w:tc>
        <w:tc>
          <w:tcPr>
            <w:tcW w:w="1261" w:type="dxa"/>
            <w:noWrap w:val="0"/>
            <w:vAlign w:val="top"/>
          </w:tcPr>
          <w:p w14:paraId="2EDA5605">
            <w:pPr>
              <w:spacing w:line="440" w:lineRule="exact"/>
              <w:rPr>
                <w:rFonts w:eastAsia="黑体"/>
                <w:szCs w:val="21"/>
              </w:rPr>
            </w:pPr>
          </w:p>
        </w:tc>
        <w:tc>
          <w:tcPr>
            <w:tcW w:w="2296" w:type="dxa"/>
            <w:gridSpan w:val="2"/>
            <w:noWrap w:val="0"/>
            <w:vAlign w:val="top"/>
          </w:tcPr>
          <w:p w14:paraId="1A39DE78">
            <w:pPr>
              <w:spacing w:line="440" w:lineRule="exact"/>
              <w:rPr>
                <w:rFonts w:eastAsia="黑体"/>
                <w:szCs w:val="21"/>
              </w:rPr>
            </w:pPr>
          </w:p>
        </w:tc>
      </w:tr>
      <w:tr w14:paraId="36B76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8066B8B">
            <w:pPr>
              <w:spacing w:line="440" w:lineRule="exact"/>
              <w:rPr>
                <w:rFonts w:eastAsia="黑体"/>
                <w:szCs w:val="21"/>
              </w:rPr>
            </w:pPr>
          </w:p>
        </w:tc>
        <w:tc>
          <w:tcPr>
            <w:tcW w:w="3420" w:type="dxa"/>
            <w:gridSpan w:val="4"/>
            <w:noWrap w:val="0"/>
            <w:vAlign w:val="top"/>
          </w:tcPr>
          <w:p w14:paraId="1AD161FC">
            <w:pPr>
              <w:spacing w:line="440" w:lineRule="exact"/>
              <w:rPr>
                <w:rFonts w:eastAsia="黑体"/>
                <w:szCs w:val="21"/>
              </w:rPr>
            </w:pPr>
          </w:p>
        </w:tc>
        <w:tc>
          <w:tcPr>
            <w:tcW w:w="1261" w:type="dxa"/>
            <w:noWrap w:val="0"/>
            <w:vAlign w:val="top"/>
          </w:tcPr>
          <w:p w14:paraId="5F8FCB78">
            <w:pPr>
              <w:spacing w:line="440" w:lineRule="exact"/>
              <w:rPr>
                <w:rFonts w:eastAsia="黑体"/>
                <w:szCs w:val="21"/>
              </w:rPr>
            </w:pPr>
          </w:p>
        </w:tc>
        <w:tc>
          <w:tcPr>
            <w:tcW w:w="2296" w:type="dxa"/>
            <w:gridSpan w:val="2"/>
            <w:noWrap w:val="0"/>
            <w:vAlign w:val="top"/>
          </w:tcPr>
          <w:p w14:paraId="04FF707A">
            <w:pPr>
              <w:spacing w:line="440" w:lineRule="exact"/>
              <w:rPr>
                <w:rFonts w:eastAsia="黑体"/>
                <w:szCs w:val="21"/>
              </w:rPr>
            </w:pPr>
          </w:p>
        </w:tc>
      </w:tr>
      <w:tr w14:paraId="5457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0E1F801">
            <w:pPr>
              <w:spacing w:line="440" w:lineRule="exact"/>
              <w:rPr>
                <w:rFonts w:eastAsia="黑体"/>
                <w:szCs w:val="21"/>
              </w:rPr>
            </w:pPr>
          </w:p>
        </w:tc>
        <w:tc>
          <w:tcPr>
            <w:tcW w:w="3420" w:type="dxa"/>
            <w:gridSpan w:val="4"/>
            <w:noWrap w:val="0"/>
            <w:vAlign w:val="top"/>
          </w:tcPr>
          <w:p w14:paraId="3E612D9D">
            <w:pPr>
              <w:spacing w:line="440" w:lineRule="exact"/>
              <w:rPr>
                <w:rFonts w:eastAsia="黑体"/>
                <w:szCs w:val="21"/>
              </w:rPr>
            </w:pPr>
          </w:p>
        </w:tc>
        <w:tc>
          <w:tcPr>
            <w:tcW w:w="1261" w:type="dxa"/>
            <w:noWrap w:val="0"/>
            <w:vAlign w:val="top"/>
          </w:tcPr>
          <w:p w14:paraId="1CC508E8">
            <w:pPr>
              <w:spacing w:line="440" w:lineRule="exact"/>
              <w:rPr>
                <w:rFonts w:eastAsia="黑体"/>
                <w:szCs w:val="21"/>
              </w:rPr>
            </w:pPr>
          </w:p>
        </w:tc>
        <w:tc>
          <w:tcPr>
            <w:tcW w:w="2296" w:type="dxa"/>
            <w:gridSpan w:val="2"/>
            <w:noWrap w:val="0"/>
            <w:vAlign w:val="top"/>
          </w:tcPr>
          <w:p w14:paraId="47CB79D6">
            <w:pPr>
              <w:spacing w:line="440" w:lineRule="exact"/>
              <w:rPr>
                <w:rFonts w:eastAsia="黑体"/>
                <w:szCs w:val="21"/>
              </w:rPr>
            </w:pPr>
          </w:p>
        </w:tc>
      </w:tr>
      <w:tr w14:paraId="6CF3D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3BA8650">
            <w:pPr>
              <w:spacing w:line="440" w:lineRule="exact"/>
              <w:rPr>
                <w:rFonts w:eastAsia="黑体"/>
                <w:szCs w:val="21"/>
              </w:rPr>
            </w:pPr>
          </w:p>
        </w:tc>
        <w:tc>
          <w:tcPr>
            <w:tcW w:w="3420" w:type="dxa"/>
            <w:gridSpan w:val="4"/>
            <w:noWrap w:val="0"/>
            <w:vAlign w:val="top"/>
          </w:tcPr>
          <w:p w14:paraId="678AB052">
            <w:pPr>
              <w:spacing w:line="440" w:lineRule="exact"/>
              <w:rPr>
                <w:rFonts w:eastAsia="黑体"/>
                <w:szCs w:val="21"/>
              </w:rPr>
            </w:pPr>
          </w:p>
        </w:tc>
        <w:tc>
          <w:tcPr>
            <w:tcW w:w="1261" w:type="dxa"/>
            <w:noWrap w:val="0"/>
            <w:vAlign w:val="top"/>
          </w:tcPr>
          <w:p w14:paraId="33FBC509">
            <w:pPr>
              <w:spacing w:line="440" w:lineRule="exact"/>
              <w:rPr>
                <w:rFonts w:eastAsia="黑体"/>
                <w:szCs w:val="21"/>
              </w:rPr>
            </w:pPr>
          </w:p>
        </w:tc>
        <w:tc>
          <w:tcPr>
            <w:tcW w:w="2296" w:type="dxa"/>
            <w:gridSpan w:val="2"/>
            <w:noWrap w:val="0"/>
            <w:vAlign w:val="top"/>
          </w:tcPr>
          <w:p w14:paraId="3C779A64">
            <w:pPr>
              <w:spacing w:line="440" w:lineRule="exact"/>
              <w:rPr>
                <w:rFonts w:eastAsia="黑体"/>
                <w:szCs w:val="21"/>
              </w:rPr>
            </w:pPr>
          </w:p>
        </w:tc>
      </w:tr>
      <w:tr w14:paraId="67C9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D0446B0">
            <w:pPr>
              <w:spacing w:line="440" w:lineRule="exact"/>
              <w:rPr>
                <w:rFonts w:eastAsia="黑体"/>
                <w:szCs w:val="21"/>
              </w:rPr>
            </w:pPr>
          </w:p>
        </w:tc>
        <w:tc>
          <w:tcPr>
            <w:tcW w:w="3420" w:type="dxa"/>
            <w:gridSpan w:val="4"/>
            <w:noWrap w:val="0"/>
            <w:vAlign w:val="top"/>
          </w:tcPr>
          <w:p w14:paraId="5FBB1952">
            <w:pPr>
              <w:spacing w:line="440" w:lineRule="exact"/>
              <w:rPr>
                <w:rFonts w:eastAsia="黑体"/>
                <w:szCs w:val="21"/>
              </w:rPr>
            </w:pPr>
          </w:p>
        </w:tc>
        <w:tc>
          <w:tcPr>
            <w:tcW w:w="1261" w:type="dxa"/>
            <w:noWrap w:val="0"/>
            <w:vAlign w:val="top"/>
          </w:tcPr>
          <w:p w14:paraId="49C8A313">
            <w:pPr>
              <w:spacing w:line="440" w:lineRule="exact"/>
              <w:rPr>
                <w:rFonts w:eastAsia="黑体"/>
                <w:szCs w:val="21"/>
              </w:rPr>
            </w:pPr>
          </w:p>
        </w:tc>
        <w:tc>
          <w:tcPr>
            <w:tcW w:w="2296" w:type="dxa"/>
            <w:gridSpan w:val="2"/>
            <w:noWrap w:val="0"/>
            <w:vAlign w:val="top"/>
          </w:tcPr>
          <w:p w14:paraId="1E534D93">
            <w:pPr>
              <w:spacing w:line="440" w:lineRule="exact"/>
              <w:rPr>
                <w:rFonts w:eastAsia="黑体"/>
                <w:szCs w:val="21"/>
              </w:rPr>
            </w:pPr>
          </w:p>
        </w:tc>
      </w:tr>
      <w:tr w14:paraId="6DF9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1E5013">
            <w:pPr>
              <w:spacing w:line="440" w:lineRule="exact"/>
              <w:rPr>
                <w:rFonts w:eastAsia="黑体"/>
                <w:szCs w:val="21"/>
              </w:rPr>
            </w:pPr>
          </w:p>
        </w:tc>
        <w:tc>
          <w:tcPr>
            <w:tcW w:w="3420" w:type="dxa"/>
            <w:gridSpan w:val="4"/>
            <w:noWrap w:val="0"/>
            <w:vAlign w:val="top"/>
          </w:tcPr>
          <w:p w14:paraId="0FF48C97">
            <w:pPr>
              <w:spacing w:line="440" w:lineRule="exact"/>
              <w:rPr>
                <w:rFonts w:eastAsia="黑体"/>
                <w:szCs w:val="21"/>
              </w:rPr>
            </w:pPr>
          </w:p>
        </w:tc>
        <w:tc>
          <w:tcPr>
            <w:tcW w:w="1261" w:type="dxa"/>
            <w:noWrap w:val="0"/>
            <w:vAlign w:val="top"/>
          </w:tcPr>
          <w:p w14:paraId="09FE413E">
            <w:pPr>
              <w:spacing w:line="440" w:lineRule="exact"/>
              <w:rPr>
                <w:rFonts w:eastAsia="黑体"/>
                <w:szCs w:val="21"/>
              </w:rPr>
            </w:pPr>
          </w:p>
        </w:tc>
        <w:tc>
          <w:tcPr>
            <w:tcW w:w="2296" w:type="dxa"/>
            <w:gridSpan w:val="2"/>
            <w:noWrap w:val="0"/>
            <w:vAlign w:val="top"/>
          </w:tcPr>
          <w:p w14:paraId="48C066CA">
            <w:pPr>
              <w:spacing w:line="440" w:lineRule="exact"/>
              <w:rPr>
                <w:rFonts w:eastAsia="黑体"/>
                <w:szCs w:val="21"/>
              </w:rPr>
            </w:pPr>
          </w:p>
        </w:tc>
      </w:tr>
    </w:tbl>
    <w:p w14:paraId="55A721F5">
      <w:pPr>
        <w:rPr>
          <w:rFonts w:hint="default" w:ascii="Times New Roman" w:hAnsi="Times New Roman" w:cs="Times New Roman"/>
        </w:rPr>
      </w:pPr>
      <w:r>
        <w:rPr>
          <w:rFonts w:hint="default" w:ascii="Times New Roman" w:hAnsi="Times New Roman" w:cs="Times New Roman"/>
        </w:rPr>
        <w:br w:type="page"/>
      </w:r>
    </w:p>
    <w:p w14:paraId="6139ADE9">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08A41F74">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5D4C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3436C4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08244813">
            <w:pPr>
              <w:topLinePunct/>
              <w:spacing w:line="440" w:lineRule="exact"/>
              <w:rPr>
                <w:rFonts w:hint="default" w:ascii="Times New Roman" w:hAnsi="Times New Roman" w:cs="Times New Roman"/>
                <w:szCs w:val="21"/>
                <w:highlight w:val="black"/>
              </w:rPr>
            </w:pPr>
          </w:p>
        </w:tc>
      </w:tr>
      <w:tr w14:paraId="14B9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66EABD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03A6F542">
            <w:pPr>
              <w:topLinePunct/>
              <w:spacing w:line="440" w:lineRule="exact"/>
              <w:rPr>
                <w:rFonts w:hint="default" w:ascii="Times New Roman" w:hAnsi="Times New Roman" w:cs="Times New Roman"/>
                <w:szCs w:val="21"/>
              </w:rPr>
            </w:pPr>
          </w:p>
        </w:tc>
      </w:tr>
      <w:tr w14:paraId="5BCD9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A581B37">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3FD0793F">
            <w:pPr>
              <w:topLinePunct/>
              <w:spacing w:line="440" w:lineRule="exact"/>
              <w:rPr>
                <w:rFonts w:hint="default" w:ascii="Times New Roman" w:hAnsi="Times New Roman" w:cs="Times New Roman"/>
                <w:szCs w:val="21"/>
              </w:rPr>
            </w:pPr>
          </w:p>
        </w:tc>
      </w:tr>
      <w:tr w14:paraId="2DB7A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0431E8B">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1E5AF883">
            <w:pPr>
              <w:topLinePunct/>
              <w:spacing w:line="440" w:lineRule="exact"/>
              <w:rPr>
                <w:rFonts w:hint="default" w:ascii="Times New Roman" w:hAnsi="Times New Roman" w:cs="Times New Roman"/>
                <w:szCs w:val="21"/>
              </w:rPr>
            </w:pPr>
          </w:p>
        </w:tc>
      </w:tr>
      <w:tr w14:paraId="37C6A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B800D0">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261E335B">
            <w:pPr>
              <w:topLinePunct/>
              <w:spacing w:line="440" w:lineRule="exact"/>
              <w:rPr>
                <w:rFonts w:hint="default" w:ascii="Times New Roman" w:hAnsi="Times New Roman" w:cs="Times New Roman"/>
                <w:szCs w:val="21"/>
              </w:rPr>
            </w:pPr>
          </w:p>
        </w:tc>
      </w:tr>
      <w:tr w14:paraId="66A4F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911BF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A350749">
            <w:pPr>
              <w:topLinePunct/>
              <w:spacing w:line="440" w:lineRule="exact"/>
              <w:rPr>
                <w:rFonts w:hint="default" w:ascii="Times New Roman" w:hAnsi="Times New Roman" w:cs="Times New Roman"/>
                <w:szCs w:val="21"/>
              </w:rPr>
            </w:pPr>
          </w:p>
        </w:tc>
      </w:tr>
      <w:tr w14:paraId="3CC6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7354E45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FBFF2B6">
            <w:pPr>
              <w:topLinePunct/>
              <w:spacing w:line="440" w:lineRule="exact"/>
              <w:rPr>
                <w:rFonts w:hint="default" w:ascii="Times New Roman" w:hAnsi="Times New Roman" w:cs="Times New Roman"/>
                <w:szCs w:val="21"/>
              </w:rPr>
            </w:pPr>
          </w:p>
          <w:p w14:paraId="25009204">
            <w:pPr>
              <w:topLinePunct/>
              <w:spacing w:line="440" w:lineRule="exact"/>
              <w:rPr>
                <w:rFonts w:hint="default" w:ascii="Times New Roman" w:hAnsi="Times New Roman" w:cs="Times New Roman"/>
                <w:szCs w:val="21"/>
              </w:rPr>
            </w:pPr>
          </w:p>
          <w:p w14:paraId="6CB11CC8">
            <w:pPr>
              <w:topLinePunct/>
              <w:spacing w:line="440" w:lineRule="exact"/>
              <w:rPr>
                <w:rFonts w:hint="default" w:ascii="Times New Roman" w:hAnsi="Times New Roman" w:cs="Times New Roman"/>
                <w:szCs w:val="21"/>
              </w:rPr>
            </w:pPr>
          </w:p>
          <w:p w14:paraId="28C855B9">
            <w:pPr>
              <w:topLinePunct/>
              <w:spacing w:line="440" w:lineRule="exact"/>
              <w:rPr>
                <w:rFonts w:hint="default" w:ascii="Times New Roman" w:hAnsi="Times New Roman" w:cs="Times New Roman"/>
                <w:szCs w:val="21"/>
              </w:rPr>
            </w:pPr>
          </w:p>
          <w:p w14:paraId="17F7C7FE">
            <w:pPr>
              <w:topLinePunct/>
              <w:spacing w:line="440" w:lineRule="exact"/>
              <w:rPr>
                <w:rFonts w:hint="default" w:ascii="Times New Roman" w:hAnsi="Times New Roman" w:cs="Times New Roman"/>
                <w:szCs w:val="21"/>
              </w:rPr>
            </w:pPr>
          </w:p>
          <w:p w14:paraId="6055C034">
            <w:pPr>
              <w:topLinePunct/>
              <w:spacing w:line="440" w:lineRule="exact"/>
              <w:rPr>
                <w:rFonts w:hint="default" w:ascii="Times New Roman" w:hAnsi="Times New Roman" w:cs="Times New Roman"/>
                <w:szCs w:val="21"/>
              </w:rPr>
            </w:pPr>
          </w:p>
          <w:p w14:paraId="3B0BB591">
            <w:pPr>
              <w:topLinePunct/>
              <w:spacing w:line="440" w:lineRule="exact"/>
              <w:rPr>
                <w:rFonts w:hint="default" w:ascii="Times New Roman" w:hAnsi="Times New Roman" w:cs="Times New Roman"/>
                <w:szCs w:val="21"/>
              </w:rPr>
            </w:pPr>
          </w:p>
        </w:tc>
      </w:tr>
      <w:tr w14:paraId="582C1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95603C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17FFEF6C">
            <w:pPr>
              <w:topLinePunct/>
              <w:spacing w:line="440" w:lineRule="exact"/>
              <w:rPr>
                <w:rFonts w:hint="default" w:ascii="Times New Roman" w:hAnsi="Times New Roman" w:cs="Times New Roman"/>
                <w:szCs w:val="21"/>
              </w:rPr>
            </w:pPr>
          </w:p>
        </w:tc>
      </w:tr>
    </w:tbl>
    <w:p w14:paraId="79A8A44F">
      <w:pPr>
        <w:spacing w:line="440" w:lineRule="exact"/>
        <w:rPr>
          <w:rFonts w:hint="default" w:ascii="Times New Roman" w:hAnsi="Times New Roman" w:cs="Times New Roman"/>
        </w:rPr>
      </w:pPr>
      <w:bookmarkStart w:id="310" w:name="_Toc144974879"/>
      <w:bookmarkStart w:id="311" w:name="_Toc152045811"/>
      <w:bookmarkStart w:id="312" w:name="_Toc152042600"/>
      <w:bookmarkStart w:id="313" w:name="_Toc247514303"/>
      <w:bookmarkStart w:id="314" w:name="_Toc247527851"/>
    </w:p>
    <w:p w14:paraId="22A4C2AA">
      <w:pPr>
        <w:spacing w:line="440" w:lineRule="exact"/>
        <w:rPr>
          <w:rFonts w:hint="default" w:ascii="Times New Roman" w:hAnsi="Times New Roman" w:cs="Times New Roman"/>
        </w:rPr>
      </w:pPr>
    </w:p>
    <w:bookmarkEnd w:id="310"/>
    <w:bookmarkEnd w:id="311"/>
    <w:bookmarkEnd w:id="312"/>
    <w:bookmarkEnd w:id="313"/>
    <w:bookmarkEnd w:id="314"/>
    <w:p w14:paraId="54E193F5">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3F9E3585">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3FFB0AF8">
      <w:pPr>
        <w:tabs>
          <w:tab w:val="left" w:pos="720"/>
        </w:tabs>
        <w:spacing w:line="440" w:lineRule="exact"/>
        <w:ind w:firstLine="756" w:firstLineChars="360"/>
        <w:rPr>
          <w:rFonts w:hint="default" w:ascii="Times New Roman" w:hAnsi="Times New Roman" w:cs="Times New Roman"/>
          <w:szCs w:val="21"/>
        </w:rPr>
      </w:pPr>
    </w:p>
    <w:p w14:paraId="23BBC39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31F53CBF">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3B2FD347">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1F806B81">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5813"/>
      <w:bookmarkStart w:id="316" w:name="_Toc247514305"/>
      <w:bookmarkStart w:id="317" w:name="_Toc247527853"/>
      <w:bookmarkStart w:id="318" w:name="_Toc247530162"/>
      <w:bookmarkStart w:id="319" w:name="_Toc152042602"/>
      <w:bookmarkStart w:id="320" w:name="_Toc144974881"/>
    </w:p>
    <w:bookmarkEnd w:id="315"/>
    <w:bookmarkEnd w:id="316"/>
    <w:bookmarkEnd w:id="317"/>
    <w:bookmarkEnd w:id="318"/>
    <w:bookmarkEnd w:id="319"/>
    <w:bookmarkEnd w:id="320"/>
    <w:p w14:paraId="3F2CFACF">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2BDB4CB">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216EFF43">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BD0CB7B-3F01-45C6-A2F3-4CECCB932D05}"/>
  </w:font>
  <w:font w:name="Arial">
    <w:panose1 w:val="020B0604020202020204"/>
    <w:charset w:val="01"/>
    <w:family w:val="swiss"/>
    <w:pitch w:val="default"/>
    <w:sig w:usb0="E0002EFF" w:usb1="C000785B" w:usb2="00000009" w:usb3="00000000" w:csb0="400001FF" w:csb1="FFFF0000"/>
    <w:embedRegular r:id="rId2" w:fontKey="{510F327D-5BC1-447A-AF40-61F21CAA08FC}"/>
  </w:font>
  <w:font w:name="黑体">
    <w:panose1 w:val="02010609060101010101"/>
    <w:charset w:val="86"/>
    <w:family w:val="auto"/>
    <w:pitch w:val="default"/>
    <w:sig w:usb0="800002BF" w:usb1="38CF7CFA" w:usb2="00000016" w:usb3="00000000" w:csb0="00040001" w:csb1="00000000"/>
    <w:embedRegular r:id="rId3" w:fontKey="{0141F719-7FE7-4E1A-AE95-A795F8FB2C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CF3B2EE-1A52-4FEC-ACB8-98D55F48615B}"/>
  </w:font>
  <w:font w:name="仿宋_GB2312">
    <w:panose1 w:val="02010609030101010101"/>
    <w:charset w:val="86"/>
    <w:family w:val="modern"/>
    <w:pitch w:val="default"/>
    <w:sig w:usb0="00000001" w:usb1="080E0000" w:usb2="00000000" w:usb3="00000000" w:csb0="00040000" w:csb1="00000000"/>
    <w:embedRegular r:id="rId5" w:fontKey="{19173744-875B-4CB4-8737-9EF067ED251F}"/>
  </w:font>
  <w:font w:name="楷体">
    <w:panose1 w:val="02010609060101010101"/>
    <w:charset w:val="86"/>
    <w:family w:val="auto"/>
    <w:pitch w:val="default"/>
    <w:sig w:usb0="800002BF" w:usb1="38CF7CFA" w:usb2="00000016" w:usb3="00000000" w:csb0="00040001" w:csb1="00000000"/>
    <w:embedRegular r:id="rId6" w:fontKey="{CF84430A-73CC-4515-9C96-AFCCA89178F2}"/>
  </w:font>
  <w:font w:name="Wingdings 2">
    <w:panose1 w:val="05020102010507070707"/>
    <w:charset w:val="00"/>
    <w:family w:val="auto"/>
    <w:pitch w:val="default"/>
    <w:sig w:usb0="00000000" w:usb1="00000000" w:usb2="00000000" w:usb3="00000000" w:csb0="80000000" w:csb1="00000000"/>
    <w:embedRegular r:id="rId7" w:fontKey="{8E170D57-09AF-4EA1-AF12-ADC6FE65F72D}"/>
  </w:font>
  <w:font w:name="方正仿宋_GB2312">
    <w:panose1 w:val="02000000000000000000"/>
    <w:charset w:val="86"/>
    <w:family w:val="auto"/>
    <w:pitch w:val="default"/>
    <w:sig w:usb0="A00002BF" w:usb1="184F6CFA" w:usb2="00000012" w:usb3="00000000" w:csb0="00040001" w:csb1="00000000"/>
    <w:embedRegular r:id="rId8" w:fontKey="{8C75CAA3-B6F7-417F-B3B3-D31A7DE5C582}"/>
  </w:font>
  <w:font w:name="方正小标宋简体">
    <w:panose1 w:val="02000000000000000000"/>
    <w:charset w:val="86"/>
    <w:family w:val="auto"/>
    <w:pitch w:val="default"/>
    <w:sig w:usb0="00000001" w:usb1="08000000" w:usb2="00000000" w:usb3="00000000" w:csb0="00040000" w:csb1="00000000"/>
    <w:embedRegular r:id="rId9" w:fontKey="{3F56364F-C8ED-4DDC-859F-7CBD53CC436E}"/>
  </w:font>
  <w:font w:name="仿宋">
    <w:panose1 w:val="02010609060101010101"/>
    <w:charset w:val="86"/>
    <w:family w:val="modern"/>
    <w:pitch w:val="default"/>
    <w:sig w:usb0="800002BF" w:usb1="38CF7CFA" w:usb2="00000016" w:usb3="00000000" w:csb0="00040001" w:csb1="00000000"/>
    <w:embedRegular r:id="rId10" w:fontKey="{E78444E6-9F26-4C15-AB86-1C09256361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945A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93B6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B3F24F">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3B3F24F">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49E0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1F5DC1"/>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next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2807</Words>
  <Characters>3426</Characters>
  <Lines>0</Lines>
  <Paragraphs>0</Paragraphs>
  <TotalTime>2</TotalTime>
  <ScaleCrop>false</ScaleCrop>
  <LinksUpToDate>false</LinksUpToDate>
  <CharactersWithSpaces>3508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2025-07-31T01:32:00Z</cp:lastPrinted>
  <dcterms:modified xsi:type="dcterms:W3CDTF">2025-08-01T09:43:59Z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eyJoZGlkIjoiYmVlNWFjOTI2ZTY0MjExMTBhOThiOTgzMzQyNTVmN2IiLCJ1c2VySWQiOiI4NDYxOTM4NDEifQ==</vt:lpwstr>
  </property>
</Properties>
</file>